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9"/>
        <w:gridCol w:w="7359"/>
      </w:tblGrid>
      <w:tr w:rsidR="0014414F" w:rsidRPr="00E434E7" w:rsidTr="006F284F">
        <w:tc>
          <w:tcPr>
            <w:tcW w:w="7960" w:type="dxa"/>
          </w:tcPr>
          <w:p w:rsidR="0014414F" w:rsidRPr="00E434E7" w:rsidRDefault="0014414F" w:rsidP="006F284F">
            <w:pPr>
              <w:pStyle w:val="Header"/>
              <w:rPr>
                <w:rFonts w:ascii="Trebuchet MS" w:hAnsi="Trebuchet MS"/>
              </w:rPr>
            </w:pPr>
          </w:p>
        </w:tc>
        <w:tc>
          <w:tcPr>
            <w:tcW w:w="7961" w:type="dxa"/>
          </w:tcPr>
          <w:p w:rsidR="0014414F" w:rsidRPr="00E434E7" w:rsidRDefault="0014414F" w:rsidP="006F284F">
            <w:pPr>
              <w:pStyle w:val="Header"/>
              <w:jc w:val="right"/>
              <w:rPr>
                <w:rFonts w:ascii="Trebuchet MS" w:hAnsi="Trebuchet MS"/>
              </w:rPr>
            </w:pPr>
          </w:p>
        </w:tc>
      </w:tr>
    </w:tbl>
    <w:p w:rsidR="0014414F" w:rsidRPr="00E434E7" w:rsidRDefault="00BD1F0F" w:rsidP="00BD1F0F">
      <w:pPr>
        <w:tabs>
          <w:tab w:val="left" w:pos="1453"/>
        </w:tabs>
        <w:spacing w:after="0" w:line="240" w:lineRule="auto"/>
        <w:rPr>
          <w:rFonts w:ascii="Trebuchet MS" w:hAnsi="Trebuchet MS"/>
          <w:b/>
        </w:rPr>
      </w:pPr>
      <w:r w:rsidRPr="00E434E7">
        <w:rPr>
          <w:rFonts w:ascii="Trebuchet MS" w:hAnsi="Trebuchet MS"/>
          <w:b/>
        </w:rPr>
        <w:tab/>
      </w:r>
    </w:p>
    <w:p w:rsidR="0014414F" w:rsidRPr="00E434E7" w:rsidRDefault="0014414F" w:rsidP="008F412B">
      <w:pPr>
        <w:spacing w:after="0" w:line="240" w:lineRule="auto"/>
        <w:jc w:val="center"/>
        <w:rPr>
          <w:rFonts w:ascii="Trebuchet MS" w:hAnsi="Trebuchet MS"/>
          <w:b/>
        </w:rPr>
      </w:pPr>
      <w:r w:rsidRPr="00E434E7">
        <w:rPr>
          <w:rFonts w:ascii="Trebuchet MS" w:hAnsi="Trebuchet MS"/>
          <w:b/>
        </w:rPr>
        <w:t xml:space="preserve">ANEXĂ LA RAPORTUL PRIVIND STADIUL IMPLEMENTĂRII SNA </w:t>
      </w:r>
      <w:r w:rsidR="00A96540" w:rsidRPr="00E434E7">
        <w:rPr>
          <w:rFonts w:ascii="Trebuchet MS" w:hAnsi="Trebuchet MS"/>
          <w:b/>
        </w:rPr>
        <w:t>2021-2025</w:t>
      </w:r>
      <w:r w:rsidRPr="00E434E7">
        <w:rPr>
          <w:rFonts w:ascii="Trebuchet MS" w:hAnsi="Trebuchet MS"/>
          <w:b/>
        </w:rPr>
        <w:t xml:space="preserve"> ÎN ANUL 20</w:t>
      </w:r>
      <w:r w:rsidR="007476D8" w:rsidRPr="00E434E7">
        <w:rPr>
          <w:rFonts w:ascii="Trebuchet MS" w:hAnsi="Trebuchet MS"/>
          <w:b/>
        </w:rPr>
        <w:t>2</w:t>
      </w:r>
      <w:r w:rsidR="00F74D3B">
        <w:rPr>
          <w:rFonts w:ascii="Trebuchet MS" w:hAnsi="Trebuchet MS"/>
          <w:b/>
        </w:rPr>
        <w:t>3</w:t>
      </w:r>
    </w:p>
    <w:p w:rsidR="0014414F" w:rsidRPr="00E434E7" w:rsidRDefault="0014414F" w:rsidP="008F412B">
      <w:pPr>
        <w:spacing w:after="0" w:line="240" w:lineRule="auto"/>
        <w:jc w:val="center"/>
        <w:rPr>
          <w:rFonts w:ascii="Trebuchet MS" w:hAnsi="Trebuchet MS"/>
          <w:b/>
        </w:rPr>
      </w:pPr>
    </w:p>
    <w:p w:rsidR="008F412B" w:rsidRPr="00E434E7" w:rsidRDefault="008F412B" w:rsidP="008F412B">
      <w:pPr>
        <w:spacing w:after="0" w:line="240" w:lineRule="auto"/>
        <w:jc w:val="center"/>
        <w:rPr>
          <w:rFonts w:ascii="Trebuchet MS" w:hAnsi="Trebuchet MS"/>
          <w:b/>
        </w:rPr>
      </w:pPr>
      <w:r w:rsidRPr="00E434E7">
        <w:rPr>
          <w:rFonts w:ascii="Trebuchet MS" w:hAnsi="Trebuchet MS"/>
          <w:b/>
        </w:rPr>
        <w:t>STADIUL IMPLEMENTĂRII STANDARDULUI PRIVIND INFORMAȚIILE DE INTERES PUBLIC</w:t>
      </w:r>
    </w:p>
    <w:p w:rsidR="00C80B42" w:rsidRPr="00E434E7" w:rsidRDefault="008F412B" w:rsidP="00C80B4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</w:rPr>
      </w:pPr>
      <w:r w:rsidRPr="00E434E7">
        <w:rPr>
          <w:rFonts w:ascii="Trebuchet MS" w:hAnsi="Trebuchet MS"/>
          <w:b/>
        </w:rPr>
        <w:t>ÎN CADR</w:t>
      </w:r>
      <w:r w:rsidR="00C80B42" w:rsidRPr="00E434E7">
        <w:rPr>
          <w:rFonts w:ascii="Trebuchet MS" w:hAnsi="Trebuchet MS"/>
          <w:b/>
        </w:rPr>
        <w:t xml:space="preserve">UL INTREPRINDERILOR PUBLICE </w:t>
      </w:r>
      <w:r w:rsidR="0014414F" w:rsidRPr="00E434E7">
        <w:rPr>
          <w:rFonts w:ascii="Trebuchet MS" w:hAnsi="Trebuchet MS"/>
          <w:b/>
        </w:rPr>
        <w:t xml:space="preserve">-  </w:t>
      </w:r>
      <w:r w:rsidR="00C80B42" w:rsidRPr="00E434E7">
        <w:rPr>
          <w:rFonts w:ascii="Trebuchet MS" w:eastAsia="Times New Roman" w:hAnsi="Trebuchet MS" w:cs="Times New Roman"/>
          <w:b/>
          <w:bCs/>
          <w:color w:val="000000"/>
        </w:rPr>
        <w:t>Anexa 5</w:t>
      </w:r>
      <w:r w:rsidR="00466C2D" w:rsidRPr="00E434E7">
        <w:rPr>
          <w:rFonts w:ascii="Trebuchet MS" w:eastAsia="Times New Roman" w:hAnsi="Trebuchet MS" w:cs="Times New Roman"/>
          <w:b/>
          <w:bCs/>
          <w:color w:val="000000"/>
        </w:rPr>
        <w:t xml:space="preserve"> la H</w:t>
      </w:r>
      <w:r w:rsidR="0014414F" w:rsidRPr="00E434E7">
        <w:rPr>
          <w:rFonts w:ascii="Trebuchet MS" w:eastAsia="Times New Roman" w:hAnsi="Trebuchet MS" w:cs="Times New Roman"/>
          <w:b/>
          <w:bCs/>
          <w:color w:val="000000"/>
        </w:rPr>
        <w:t>.</w:t>
      </w:r>
      <w:r w:rsidR="00466C2D" w:rsidRPr="00E434E7">
        <w:rPr>
          <w:rFonts w:ascii="Trebuchet MS" w:eastAsia="Times New Roman" w:hAnsi="Trebuchet MS" w:cs="Times New Roman"/>
          <w:b/>
          <w:bCs/>
          <w:color w:val="000000"/>
        </w:rPr>
        <w:t>G</w:t>
      </w:r>
      <w:r w:rsidR="0014414F" w:rsidRPr="00E434E7">
        <w:rPr>
          <w:rFonts w:ascii="Trebuchet MS" w:eastAsia="Times New Roman" w:hAnsi="Trebuchet MS" w:cs="Times New Roman"/>
          <w:b/>
          <w:bCs/>
          <w:color w:val="000000"/>
        </w:rPr>
        <w:t>.</w:t>
      </w:r>
      <w:r w:rsidR="00466C2D" w:rsidRPr="00E434E7">
        <w:rPr>
          <w:rFonts w:ascii="Trebuchet MS" w:eastAsia="Times New Roman" w:hAnsi="Trebuchet MS" w:cs="Times New Roman"/>
          <w:b/>
          <w:bCs/>
          <w:color w:val="000000"/>
        </w:rPr>
        <w:t xml:space="preserve"> </w:t>
      </w:r>
      <w:r w:rsidR="005D71DB" w:rsidRPr="00E434E7">
        <w:rPr>
          <w:rFonts w:ascii="Trebuchet MS" w:eastAsia="Times New Roman" w:hAnsi="Trebuchet MS" w:cs="Times New Roman"/>
          <w:b/>
          <w:bCs/>
          <w:color w:val="000000"/>
        </w:rPr>
        <w:t>nr.</w:t>
      </w:r>
      <w:r w:rsidR="00A96540" w:rsidRPr="00E434E7">
        <w:rPr>
          <w:rFonts w:ascii="Trebuchet MS" w:eastAsia="Times New Roman" w:hAnsi="Trebuchet MS" w:cs="Times New Roman"/>
          <w:b/>
          <w:bCs/>
          <w:color w:val="000000"/>
        </w:rPr>
        <w:t xml:space="preserve"> 1.269/2021</w:t>
      </w:r>
    </w:p>
    <w:p w:rsidR="00D16E35" w:rsidRPr="00E434E7" w:rsidRDefault="00D16E35" w:rsidP="00C80B4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</w:rPr>
      </w:pPr>
    </w:p>
    <w:p w:rsidR="00345EDD" w:rsidRPr="00E434E7" w:rsidRDefault="00345EDD" w:rsidP="00B61809">
      <w:pPr>
        <w:spacing w:after="0" w:line="240" w:lineRule="auto"/>
        <w:jc w:val="both"/>
        <w:rPr>
          <w:rFonts w:ascii="Trebuchet MS" w:eastAsia="Times New Roman" w:hAnsi="Trebuchet MS" w:cs="Times New Roman"/>
          <w:bCs/>
          <w:color w:val="000000"/>
        </w:rPr>
      </w:pPr>
      <w:r w:rsidRPr="00E434E7">
        <w:rPr>
          <w:rFonts w:ascii="Trebuchet MS" w:eastAsia="Times New Roman" w:hAnsi="Trebuchet MS" w:cs="Times New Roman"/>
          <w:bCs/>
          <w:color w:val="000000"/>
        </w:rPr>
        <w:t xml:space="preserve">  ** Procentul reprezintă gradul implementării </w:t>
      </w:r>
      <w:r w:rsidR="00280108" w:rsidRPr="00E434E7">
        <w:rPr>
          <w:rFonts w:ascii="Trebuchet MS" w:eastAsia="Times New Roman" w:hAnsi="Trebuchet MS" w:cs="Times New Roman"/>
          <w:bCs/>
          <w:color w:val="000000"/>
        </w:rPr>
        <w:t>Anexei 5</w:t>
      </w:r>
      <w:r w:rsidRPr="00E434E7">
        <w:rPr>
          <w:rFonts w:ascii="Trebuchet MS" w:eastAsia="Times New Roman" w:hAnsi="Trebuchet MS" w:cs="Times New Roman"/>
          <w:bCs/>
          <w:color w:val="000000"/>
        </w:rPr>
        <w:t xml:space="preserve"> </w:t>
      </w:r>
      <w:r w:rsidR="00280108" w:rsidRPr="00E434E7">
        <w:rPr>
          <w:rFonts w:ascii="Trebuchet MS" w:eastAsia="Times New Roman" w:hAnsi="Trebuchet MS" w:cs="Times New Roman"/>
          <w:bCs/>
          <w:color w:val="000000"/>
        </w:rPr>
        <w:t>de către</w:t>
      </w:r>
      <w:r w:rsidRPr="00E434E7">
        <w:rPr>
          <w:rFonts w:ascii="Trebuchet MS" w:eastAsia="Times New Roman" w:hAnsi="Trebuchet MS" w:cs="Times New Roman"/>
          <w:bCs/>
          <w:color w:val="000000"/>
        </w:rPr>
        <w:t xml:space="preserve"> întreprinderi</w:t>
      </w:r>
      <w:r w:rsidR="00280108" w:rsidRPr="00E434E7">
        <w:rPr>
          <w:rFonts w:ascii="Trebuchet MS" w:eastAsia="Times New Roman" w:hAnsi="Trebuchet MS" w:cs="Times New Roman"/>
          <w:bCs/>
          <w:color w:val="000000"/>
        </w:rPr>
        <w:t>le</w:t>
      </w:r>
      <w:r w:rsidRPr="00E434E7">
        <w:rPr>
          <w:rFonts w:ascii="Trebuchet MS" w:eastAsia="Times New Roman" w:hAnsi="Trebuchet MS" w:cs="Times New Roman"/>
          <w:bCs/>
          <w:color w:val="000000"/>
        </w:rPr>
        <w:t xml:space="preserve"> publice pentru care s-a făcut raportarea</w:t>
      </w:r>
      <w:r w:rsidR="00280108" w:rsidRPr="00E434E7">
        <w:rPr>
          <w:rFonts w:ascii="Trebuchet MS" w:eastAsia="Times New Roman" w:hAnsi="Trebuchet MS" w:cs="Times New Roman"/>
          <w:bCs/>
          <w:color w:val="000000"/>
        </w:rPr>
        <w:t xml:space="preserve"> de către </w:t>
      </w:r>
      <w:r w:rsidR="007476D8" w:rsidRPr="00E434E7">
        <w:rPr>
          <w:rFonts w:ascii="Trebuchet MS" w:eastAsia="Times New Roman" w:hAnsi="Trebuchet MS" w:cs="Times New Roman"/>
          <w:bCs/>
          <w:color w:val="000000"/>
        </w:rPr>
        <w:t>autoritățile</w:t>
      </w:r>
      <w:r w:rsidR="00280108" w:rsidRPr="00E434E7">
        <w:rPr>
          <w:rFonts w:ascii="Trebuchet MS" w:eastAsia="Times New Roman" w:hAnsi="Trebuchet MS" w:cs="Times New Roman"/>
          <w:bCs/>
          <w:color w:val="000000"/>
        </w:rPr>
        <w:t xml:space="preserve"> publice tutelare </w:t>
      </w:r>
    </w:p>
    <w:p w:rsidR="00D16E35" w:rsidRPr="00E434E7" w:rsidRDefault="00D16E35" w:rsidP="00D16E3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</w:rPr>
      </w:pPr>
    </w:p>
    <w:tbl>
      <w:tblPr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5215"/>
        <w:gridCol w:w="1260"/>
        <w:gridCol w:w="1080"/>
        <w:gridCol w:w="900"/>
        <w:gridCol w:w="1170"/>
        <w:gridCol w:w="900"/>
        <w:gridCol w:w="900"/>
        <w:gridCol w:w="1080"/>
        <w:gridCol w:w="1080"/>
        <w:gridCol w:w="810"/>
      </w:tblGrid>
      <w:tr w:rsidR="000E12BF" w:rsidRPr="00E434E7" w:rsidTr="00D035A5">
        <w:trPr>
          <w:trHeight w:val="263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BF" w:rsidRPr="00E434E7" w:rsidRDefault="000E12BF" w:rsidP="007E78A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</w:rPr>
            </w:pPr>
            <w:r w:rsidRPr="00E434E7">
              <w:rPr>
                <w:rFonts w:ascii="Trebuchet MS" w:eastAsia="Times New Roman" w:hAnsi="Trebuchet MS" w:cs="Times New Roman"/>
                <w:b/>
                <w:color w:val="000000"/>
              </w:rPr>
              <w:t>Indicatori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2BF" w:rsidRPr="00E434E7" w:rsidRDefault="000E12BF" w:rsidP="006D72D9">
            <w:pPr>
              <w:spacing w:after="0" w:line="240" w:lineRule="auto"/>
              <w:ind w:left="33"/>
              <w:jc w:val="center"/>
              <w:rPr>
                <w:rFonts w:ascii="Trebuchet MS" w:eastAsia="Times New Roman" w:hAnsi="Trebuchet MS" w:cs="Times New Roman"/>
                <w:b/>
              </w:rPr>
            </w:pPr>
            <w:r>
              <w:rPr>
                <w:rFonts w:ascii="Trebuchet MS" w:eastAsia="Times New Roman" w:hAnsi="Trebuchet MS" w:cs="Times New Roman"/>
                <w:b/>
              </w:rPr>
              <w:t>M. Energiei</w:t>
            </w:r>
            <w:r>
              <w:rPr>
                <w:rStyle w:val="FootnoteReference"/>
                <w:rFonts w:ascii="Trebuchet MS" w:eastAsia="Times New Roman" w:hAnsi="Trebuchet MS" w:cs="Times New Roman"/>
                <w:b/>
              </w:rPr>
              <w:footnoteReference w:id="1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5" w:rsidRDefault="00D035A5" w:rsidP="00032BE1">
            <w:pPr>
              <w:spacing w:after="0" w:line="240" w:lineRule="auto"/>
              <w:ind w:left="33"/>
              <w:jc w:val="center"/>
              <w:rPr>
                <w:rFonts w:ascii="Trebuchet MS" w:eastAsia="Times New Roman" w:hAnsi="Trebuchet MS" w:cs="Times New Roman"/>
                <w:b/>
              </w:rPr>
            </w:pPr>
          </w:p>
          <w:p w:rsidR="000E12BF" w:rsidRPr="00E434E7" w:rsidRDefault="000E12BF" w:rsidP="00032BE1">
            <w:pPr>
              <w:spacing w:after="0" w:line="240" w:lineRule="auto"/>
              <w:ind w:left="33"/>
              <w:jc w:val="center"/>
              <w:rPr>
                <w:rFonts w:ascii="Trebuchet MS" w:eastAsia="Times New Roman" w:hAnsi="Trebuchet MS" w:cs="Times New Roman"/>
                <w:b/>
              </w:rPr>
            </w:pPr>
            <w:r>
              <w:rPr>
                <w:rFonts w:ascii="Trebuchet MS" w:eastAsia="Times New Roman" w:hAnsi="Trebuchet MS" w:cs="Times New Roman"/>
                <w:b/>
              </w:rPr>
              <w:t>SGG</w:t>
            </w:r>
            <w:r>
              <w:rPr>
                <w:rStyle w:val="FootnoteReference"/>
                <w:rFonts w:ascii="Trebuchet MS" w:eastAsia="Times New Roman" w:hAnsi="Trebuchet MS" w:cs="Times New Roman"/>
                <w:b/>
              </w:rPr>
              <w:footnoteReference w:id="2"/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5" w:rsidRDefault="00D035A5" w:rsidP="00BD53BE">
            <w:pPr>
              <w:spacing w:after="0" w:line="240" w:lineRule="auto"/>
              <w:ind w:left="33"/>
              <w:jc w:val="center"/>
              <w:rPr>
                <w:rFonts w:ascii="Trebuchet MS" w:eastAsia="Times New Roman" w:hAnsi="Trebuchet MS" w:cs="Times New Roman"/>
                <w:b/>
              </w:rPr>
            </w:pPr>
          </w:p>
          <w:p w:rsidR="000E12BF" w:rsidRPr="00E434E7" w:rsidRDefault="000E12BF" w:rsidP="00BD53BE">
            <w:pPr>
              <w:spacing w:after="0" w:line="240" w:lineRule="auto"/>
              <w:ind w:left="33"/>
              <w:jc w:val="center"/>
              <w:rPr>
                <w:rFonts w:ascii="Trebuchet MS" w:eastAsia="Times New Roman" w:hAnsi="Trebuchet MS" w:cs="Times New Roman"/>
                <w:b/>
              </w:rPr>
            </w:pPr>
            <w:r>
              <w:rPr>
                <w:rFonts w:ascii="Trebuchet MS" w:eastAsia="Times New Roman" w:hAnsi="Trebuchet MS" w:cs="Times New Roman"/>
                <w:b/>
              </w:rPr>
              <w:t>MTI</w:t>
            </w:r>
            <w:r>
              <w:rPr>
                <w:rStyle w:val="FootnoteReference"/>
                <w:rFonts w:ascii="Trebuchet MS" w:eastAsia="Times New Roman" w:hAnsi="Trebuchet MS" w:cs="Times New Roman"/>
                <w:b/>
              </w:rPr>
              <w:footnoteReference w:id="3"/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5A5" w:rsidRDefault="00D035A5" w:rsidP="00032BE1">
            <w:pPr>
              <w:spacing w:after="0" w:line="240" w:lineRule="auto"/>
              <w:ind w:left="33"/>
              <w:jc w:val="center"/>
              <w:rPr>
                <w:rFonts w:ascii="Trebuchet MS" w:eastAsia="Times New Roman" w:hAnsi="Trebuchet MS" w:cs="Times New Roman"/>
                <w:b/>
              </w:rPr>
            </w:pPr>
          </w:p>
          <w:p w:rsidR="000E12BF" w:rsidRPr="00E434E7" w:rsidRDefault="000E12BF" w:rsidP="00032BE1">
            <w:pPr>
              <w:spacing w:after="0" w:line="240" w:lineRule="auto"/>
              <w:ind w:left="33"/>
              <w:jc w:val="center"/>
              <w:rPr>
                <w:rFonts w:ascii="Trebuchet MS" w:eastAsia="Times New Roman" w:hAnsi="Trebuchet MS" w:cs="Times New Roman"/>
                <w:b/>
              </w:rPr>
            </w:pPr>
            <w:r>
              <w:rPr>
                <w:rFonts w:ascii="Trebuchet MS" w:eastAsia="Times New Roman" w:hAnsi="Trebuchet MS" w:cs="Times New Roman"/>
                <w:b/>
              </w:rPr>
              <w:t>MMAP</w:t>
            </w:r>
            <w:r>
              <w:rPr>
                <w:rStyle w:val="FootnoteReference"/>
                <w:rFonts w:ascii="Trebuchet MS" w:eastAsia="Times New Roman" w:hAnsi="Trebuchet MS" w:cs="Times New Roman"/>
                <w:b/>
              </w:rPr>
              <w:footnoteReference w:id="4"/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5A5" w:rsidRDefault="00D035A5" w:rsidP="00032BE1">
            <w:pPr>
              <w:spacing w:after="0" w:line="240" w:lineRule="auto"/>
              <w:ind w:left="33"/>
              <w:jc w:val="center"/>
              <w:rPr>
                <w:rFonts w:ascii="Trebuchet MS" w:eastAsia="Times New Roman" w:hAnsi="Trebuchet MS" w:cs="Times New Roman"/>
                <w:b/>
              </w:rPr>
            </w:pPr>
          </w:p>
          <w:p w:rsidR="000E12BF" w:rsidRPr="00E434E7" w:rsidRDefault="000E12BF" w:rsidP="00032BE1">
            <w:pPr>
              <w:spacing w:after="0" w:line="240" w:lineRule="auto"/>
              <w:ind w:left="33"/>
              <w:jc w:val="center"/>
              <w:rPr>
                <w:rFonts w:ascii="Trebuchet MS" w:eastAsia="Times New Roman" w:hAnsi="Trebuchet MS" w:cs="Times New Roman"/>
                <w:b/>
              </w:rPr>
            </w:pPr>
            <w:r>
              <w:rPr>
                <w:rFonts w:ascii="Trebuchet MS" w:eastAsia="Times New Roman" w:hAnsi="Trebuchet MS" w:cs="Times New Roman"/>
                <w:b/>
              </w:rPr>
              <w:t>MS</w:t>
            </w:r>
            <w:r>
              <w:rPr>
                <w:rStyle w:val="FootnoteReference"/>
                <w:rFonts w:ascii="Trebuchet MS" w:eastAsia="Times New Roman" w:hAnsi="Trebuchet MS" w:cs="Times New Roman"/>
                <w:b/>
              </w:rPr>
              <w:footnoteReference w:id="5"/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5A5" w:rsidRDefault="00D035A5" w:rsidP="00032BE1">
            <w:pPr>
              <w:spacing w:after="0" w:line="240" w:lineRule="auto"/>
              <w:ind w:left="33"/>
              <w:jc w:val="center"/>
              <w:rPr>
                <w:rFonts w:ascii="Trebuchet MS" w:eastAsia="Times New Roman" w:hAnsi="Trebuchet MS" w:cs="Times New Roman"/>
                <w:b/>
              </w:rPr>
            </w:pPr>
          </w:p>
          <w:p w:rsidR="000E12BF" w:rsidRPr="00E434E7" w:rsidRDefault="000E12BF" w:rsidP="00032BE1">
            <w:pPr>
              <w:spacing w:after="0" w:line="240" w:lineRule="auto"/>
              <w:ind w:left="33"/>
              <w:jc w:val="center"/>
              <w:rPr>
                <w:rFonts w:ascii="Trebuchet MS" w:eastAsia="Times New Roman" w:hAnsi="Trebuchet MS" w:cs="Times New Roman"/>
                <w:b/>
              </w:rPr>
            </w:pPr>
            <w:r>
              <w:rPr>
                <w:rFonts w:ascii="Trebuchet MS" w:eastAsia="Times New Roman" w:hAnsi="Trebuchet MS" w:cs="Times New Roman"/>
                <w:b/>
              </w:rPr>
              <w:t>MC</w:t>
            </w:r>
            <w:r>
              <w:rPr>
                <w:rStyle w:val="FootnoteReference"/>
                <w:rFonts w:ascii="Trebuchet MS" w:eastAsia="Times New Roman" w:hAnsi="Trebuchet MS" w:cs="Times New Roman"/>
                <w:b/>
              </w:rPr>
              <w:footnoteReference w:id="6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5A5" w:rsidRDefault="00D035A5" w:rsidP="00032BE1">
            <w:pPr>
              <w:spacing w:after="0" w:line="240" w:lineRule="auto"/>
              <w:ind w:left="33"/>
              <w:jc w:val="center"/>
              <w:rPr>
                <w:rFonts w:ascii="Trebuchet MS" w:eastAsia="Times New Roman" w:hAnsi="Trebuchet MS" w:cs="Times New Roman"/>
                <w:b/>
              </w:rPr>
            </w:pPr>
          </w:p>
          <w:p w:rsidR="000E12BF" w:rsidRDefault="000E12BF" w:rsidP="00032BE1">
            <w:pPr>
              <w:spacing w:after="0" w:line="240" w:lineRule="auto"/>
              <w:ind w:left="33"/>
              <w:jc w:val="center"/>
              <w:rPr>
                <w:rFonts w:ascii="Trebuchet MS" w:eastAsia="Times New Roman" w:hAnsi="Trebuchet MS" w:cs="Times New Roman"/>
                <w:b/>
              </w:rPr>
            </w:pPr>
            <w:r>
              <w:rPr>
                <w:rFonts w:ascii="Trebuchet MS" w:eastAsia="Times New Roman" w:hAnsi="Trebuchet MS" w:cs="Times New Roman"/>
                <w:b/>
              </w:rPr>
              <w:t>MDLPA</w:t>
            </w:r>
            <w:r>
              <w:rPr>
                <w:rStyle w:val="FootnoteReference"/>
                <w:rFonts w:ascii="Trebuchet MS" w:eastAsia="Times New Roman" w:hAnsi="Trebuchet MS" w:cs="Times New Roman"/>
                <w:b/>
              </w:rPr>
              <w:footnoteReference w:id="7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5A5" w:rsidRDefault="00D035A5" w:rsidP="00032BE1">
            <w:pPr>
              <w:spacing w:after="0" w:line="240" w:lineRule="auto"/>
              <w:ind w:left="33"/>
              <w:jc w:val="center"/>
              <w:rPr>
                <w:rFonts w:ascii="Trebuchet MS" w:eastAsia="Times New Roman" w:hAnsi="Trebuchet MS" w:cs="Times New Roman"/>
                <w:b/>
              </w:rPr>
            </w:pPr>
          </w:p>
          <w:p w:rsidR="000E12BF" w:rsidRDefault="000E12BF" w:rsidP="00032BE1">
            <w:pPr>
              <w:spacing w:after="0" w:line="240" w:lineRule="auto"/>
              <w:ind w:left="33"/>
              <w:jc w:val="center"/>
              <w:rPr>
                <w:rFonts w:ascii="Trebuchet MS" w:eastAsia="Times New Roman" w:hAnsi="Trebuchet MS" w:cs="Times New Roman"/>
                <w:b/>
              </w:rPr>
            </w:pPr>
            <w:r>
              <w:rPr>
                <w:rFonts w:ascii="Trebuchet MS" w:eastAsia="Times New Roman" w:hAnsi="Trebuchet MS" w:cs="Times New Roman"/>
                <w:b/>
              </w:rPr>
              <w:t>MEAT</w:t>
            </w:r>
            <w:r>
              <w:rPr>
                <w:rStyle w:val="FootnoteReference"/>
                <w:rFonts w:ascii="Trebuchet MS" w:eastAsia="Times New Roman" w:hAnsi="Trebuchet MS" w:cs="Times New Roman"/>
                <w:b/>
              </w:rPr>
              <w:footnoteReference w:id="8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5A5" w:rsidRDefault="00D035A5" w:rsidP="00032BE1">
            <w:pPr>
              <w:spacing w:after="0" w:line="240" w:lineRule="auto"/>
              <w:ind w:left="33"/>
              <w:jc w:val="center"/>
              <w:rPr>
                <w:rFonts w:ascii="Trebuchet MS" w:eastAsia="Times New Roman" w:hAnsi="Trebuchet MS" w:cs="Times New Roman"/>
                <w:b/>
              </w:rPr>
            </w:pPr>
          </w:p>
          <w:p w:rsidR="000E12BF" w:rsidRDefault="000E12BF" w:rsidP="00032BE1">
            <w:pPr>
              <w:spacing w:after="0" w:line="240" w:lineRule="auto"/>
              <w:ind w:left="33"/>
              <w:jc w:val="center"/>
              <w:rPr>
                <w:rFonts w:ascii="Trebuchet MS" w:eastAsia="Times New Roman" w:hAnsi="Trebuchet MS" w:cs="Times New Roman"/>
                <w:b/>
              </w:rPr>
            </w:pPr>
            <w:r>
              <w:rPr>
                <w:rFonts w:ascii="Trebuchet MS" w:eastAsia="Times New Roman" w:hAnsi="Trebuchet MS" w:cs="Times New Roman"/>
                <w:b/>
              </w:rPr>
              <w:t>MF</w:t>
            </w:r>
            <w:r>
              <w:rPr>
                <w:rStyle w:val="FootnoteReference"/>
                <w:rFonts w:ascii="Trebuchet MS" w:eastAsia="Times New Roman" w:hAnsi="Trebuchet MS" w:cs="Times New Roman"/>
                <w:b/>
              </w:rPr>
              <w:footnoteReference w:id="9"/>
            </w:r>
          </w:p>
        </w:tc>
      </w:tr>
      <w:tr w:rsidR="000E12BF" w:rsidRPr="00E434E7" w:rsidTr="00D035A5">
        <w:trPr>
          <w:trHeight w:val="527"/>
          <w:jc w:val="center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F" w:rsidRPr="00E434E7" w:rsidRDefault="000E12BF" w:rsidP="00780B50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Cs/>
                <w:color w:val="000000"/>
              </w:rPr>
            </w:pPr>
            <w:r w:rsidRPr="00E434E7">
              <w:rPr>
                <w:rFonts w:ascii="Trebuchet MS" w:eastAsia="Times New Roman" w:hAnsi="Trebuchet MS" w:cs="Times New Roman"/>
                <w:bCs/>
                <w:color w:val="000000"/>
              </w:rPr>
              <w:t> </w:t>
            </w:r>
            <w:r w:rsidRPr="00E434E7">
              <w:rPr>
                <w:rFonts w:ascii="Trebuchet MS" w:eastAsia="Times New Roman" w:hAnsi="Trebuchet MS" w:cs="Times New Roman"/>
                <w:bCs/>
                <w:color w:val="000080"/>
              </w:rPr>
              <w:t>1.c</w:t>
            </w:r>
            <w:r w:rsidRPr="00E434E7">
              <w:rPr>
                <w:rFonts w:ascii="Trebuchet MS" w:eastAsia="Times New Roman" w:hAnsi="Trebuchet MS" w:cs="Times New Roman"/>
                <w:bCs/>
                <w:color w:val="000000"/>
              </w:rPr>
              <w:t xml:space="preserve">omponența consiliului de administrație (CA) </w:t>
            </w:r>
            <w:proofErr w:type="spellStart"/>
            <w:r w:rsidRPr="00E434E7">
              <w:rPr>
                <w:rFonts w:ascii="Trebuchet MS" w:eastAsia="Times New Roman" w:hAnsi="Trebuchet MS" w:cs="Times New Roman"/>
                <w:bCs/>
                <w:color w:val="000000"/>
              </w:rPr>
              <w:t>şi</w:t>
            </w:r>
            <w:proofErr w:type="spellEnd"/>
            <w:r w:rsidRPr="00E434E7">
              <w:rPr>
                <w:rFonts w:ascii="Trebuchet MS" w:eastAsia="Times New Roman" w:hAnsi="Trebuchet MS" w:cs="Times New Roman"/>
                <w:bCs/>
                <w:color w:val="000000"/>
              </w:rPr>
              <w:t xml:space="preserve"> a directorilor (inclusiv Numele fiecărui membru al CA/directorilor, CV-ul fiecărui membru al CA </w:t>
            </w:r>
            <w:proofErr w:type="spellStart"/>
            <w:r w:rsidRPr="00E434E7">
              <w:rPr>
                <w:rFonts w:ascii="Trebuchet MS" w:eastAsia="Times New Roman" w:hAnsi="Trebuchet MS" w:cs="Times New Roman"/>
                <w:bCs/>
                <w:color w:val="000000"/>
              </w:rPr>
              <w:t>şi</w:t>
            </w:r>
            <w:proofErr w:type="spellEnd"/>
            <w:r w:rsidRPr="00E434E7">
              <w:rPr>
                <w:rFonts w:ascii="Trebuchet MS" w:eastAsia="Times New Roman" w:hAnsi="Trebuchet MS" w:cs="Times New Roman"/>
                <w:bCs/>
                <w:color w:val="000000"/>
              </w:rPr>
              <w:t xml:space="preserve"> ale directorilor,  precizarea datei de la care sunt membri ai CA/directori, afilierea politică a fiecărui membru/director, declarațiile de avere </w:t>
            </w:r>
            <w:proofErr w:type="spellStart"/>
            <w:r w:rsidRPr="00E434E7">
              <w:rPr>
                <w:rFonts w:ascii="Trebuchet MS" w:eastAsia="Times New Roman" w:hAnsi="Trebuchet MS" w:cs="Times New Roman"/>
                <w:bCs/>
                <w:color w:val="000000"/>
              </w:rPr>
              <w:t>şi</w:t>
            </w:r>
            <w:proofErr w:type="spellEnd"/>
            <w:r w:rsidRPr="00E434E7">
              <w:rPr>
                <w:rFonts w:ascii="Trebuchet MS" w:eastAsia="Times New Roman" w:hAnsi="Trebuchet MS" w:cs="Times New Roman"/>
                <w:bCs/>
                <w:color w:val="000000"/>
              </w:rPr>
              <w:t xml:space="preserve"> de interese ale fiecărui membru al CA/director de pe întreaga durată a mandatului, remunerația fiecărui membru al CA/director (inclusiv cu sporuri, bonusuri sau alte </w:t>
            </w:r>
          </w:p>
          <w:p w:rsidR="000E12BF" w:rsidRPr="00E434E7" w:rsidRDefault="000E12BF" w:rsidP="00780B50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Cs/>
                <w:color w:val="000000"/>
              </w:rPr>
            </w:pPr>
            <w:r w:rsidRPr="00E434E7">
              <w:rPr>
                <w:rFonts w:ascii="Trebuchet MS" w:eastAsia="Times New Roman" w:hAnsi="Trebuchet MS" w:cs="Times New Roman"/>
                <w:bCs/>
                <w:color w:val="000000"/>
              </w:rPr>
              <w:t>beneficii),</w:t>
            </w:r>
            <w:r w:rsidRPr="00E434E7">
              <w:rPr>
                <w:rFonts w:ascii="Trebuchet MS" w:hAnsi="Trebuchet MS"/>
              </w:rPr>
              <w:t xml:space="preserve"> </w:t>
            </w:r>
            <w:r w:rsidRPr="00E434E7">
              <w:rPr>
                <w:rFonts w:ascii="Trebuchet MS" w:eastAsia="Times New Roman" w:hAnsi="Trebuchet MS" w:cs="Times New Roman"/>
                <w:bCs/>
                <w:color w:val="000000"/>
              </w:rPr>
              <w:t xml:space="preserve">statutul lor (interimari sau finali)      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2BF" w:rsidRPr="00E434E7" w:rsidRDefault="000E12BF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79,36%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E434E7" w:rsidRDefault="000E12BF" w:rsidP="00E3439C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92,85%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E434E7" w:rsidRDefault="000E12BF" w:rsidP="00BD53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90%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E434E7" w:rsidRDefault="000E12BF" w:rsidP="00CD0DC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71,42%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E434E7" w:rsidRDefault="000E12BF" w:rsidP="00805B3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805B3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805B3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805B3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805B3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805B3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17,85%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805B3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805B3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805B3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805B3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805B3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85,71%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805B3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805B3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805B3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805B3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805B3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96,87%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805B3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805B3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805B3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805B3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805B3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95%</w:t>
            </w:r>
          </w:p>
        </w:tc>
      </w:tr>
      <w:tr w:rsidR="000E12BF" w:rsidRPr="00E434E7" w:rsidTr="00D035A5">
        <w:trPr>
          <w:trHeight w:val="278"/>
          <w:jc w:val="center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F" w:rsidRPr="00E434E7" w:rsidRDefault="000E12BF" w:rsidP="00CB7D4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</w:rPr>
            </w:pPr>
            <w:r w:rsidRPr="00E434E7">
              <w:rPr>
                <w:rFonts w:ascii="Trebuchet MS" w:eastAsia="Times New Roman" w:hAnsi="Trebuchet MS" w:cs="Times New Roman"/>
                <w:color w:val="000000"/>
              </w:rPr>
              <w:t xml:space="preserve">2.procedura prin care s-a făcut selecția membrilor consiliului de administrație </w:t>
            </w:r>
            <w:proofErr w:type="spellStart"/>
            <w:r w:rsidRPr="00E434E7">
              <w:rPr>
                <w:rFonts w:ascii="Trebuchet MS" w:eastAsia="Times New Roman" w:hAnsi="Trebuchet MS" w:cs="Times New Roman"/>
                <w:color w:val="000000"/>
              </w:rPr>
              <w:t>şi</w:t>
            </w:r>
            <w:proofErr w:type="spellEnd"/>
            <w:r w:rsidRPr="00E434E7">
              <w:rPr>
                <w:rFonts w:ascii="Trebuchet MS" w:eastAsia="Times New Roman" w:hAnsi="Trebuchet MS" w:cs="Times New Roman"/>
                <w:color w:val="000000"/>
              </w:rPr>
              <w:t xml:space="preserve"> a directorului general, precum </w:t>
            </w:r>
            <w:proofErr w:type="spellStart"/>
            <w:r w:rsidRPr="00E434E7">
              <w:rPr>
                <w:rFonts w:ascii="Trebuchet MS" w:eastAsia="Times New Roman" w:hAnsi="Trebuchet MS" w:cs="Times New Roman"/>
                <w:color w:val="000000"/>
              </w:rPr>
              <w:t>şi</w:t>
            </w:r>
            <w:proofErr w:type="spellEnd"/>
            <w:r w:rsidRPr="00E434E7">
              <w:rPr>
                <w:rFonts w:ascii="Trebuchet MS" w:eastAsia="Times New Roman" w:hAnsi="Trebuchet MS" w:cs="Times New Roman"/>
                <w:color w:val="000000"/>
              </w:rPr>
              <w:t xml:space="preserve"> revocările din funcțiile respective în ultimii 3 ani </w:t>
            </w:r>
            <w:proofErr w:type="spellStart"/>
            <w:r w:rsidRPr="00E434E7">
              <w:rPr>
                <w:rFonts w:ascii="Trebuchet MS" w:eastAsia="Times New Roman" w:hAnsi="Trebuchet MS" w:cs="Times New Roman"/>
                <w:color w:val="000000"/>
              </w:rPr>
              <w:t>şi</w:t>
            </w:r>
            <w:proofErr w:type="spellEnd"/>
            <w:r w:rsidRPr="00E434E7">
              <w:rPr>
                <w:rFonts w:ascii="Trebuchet MS" w:eastAsia="Times New Roman" w:hAnsi="Trebuchet MS" w:cs="Times New Roman"/>
                <w:color w:val="000000"/>
              </w:rPr>
              <w:t xml:space="preserve"> motivele revocărilor;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69,44%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5F6556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  <w:p w:rsidR="000E12BF" w:rsidRPr="00E434E7" w:rsidRDefault="005405E4" w:rsidP="005405E4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0E12BF">
              <w:rPr>
                <w:rFonts w:ascii="Trebuchet MS" w:hAnsi="Trebuchet MS"/>
              </w:rPr>
              <w:t>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80%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eastAsia="Times New Roman" w:hAnsi="Trebuchet MS" w:cs="Times New Roman"/>
              </w:rPr>
              <w:t>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40,62%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70%</w:t>
            </w:r>
          </w:p>
        </w:tc>
      </w:tr>
      <w:tr w:rsidR="000E12BF" w:rsidRPr="00E434E7" w:rsidTr="00D035A5">
        <w:trPr>
          <w:trHeight w:val="263"/>
          <w:jc w:val="center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F" w:rsidRPr="00E434E7" w:rsidRDefault="000E12BF" w:rsidP="00CB7D4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</w:rPr>
            </w:pPr>
            <w:r w:rsidRPr="00E434E7">
              <w:rPr>
                <w:rFonts w:ascii="Trebuchet MS" w:eastAsia="Times New Roman" w:hAnsi="Trebuchet MS" w:cs="Times New Roman"/>
                <w:color w:val="000000"/>
              </w:rPr>
              <w:lastRenderedPageBreak/>
              <w:t>3.scrisoarea de așteptări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66,66%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Pr="00E434E7" w:rsidRDefault="000E12BF" w:rsidP="00CB7D4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E434E7" w:rsidRDefault="000E12BF" w:rsidP="00AE13CB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eastAsia="Times New Roman" w:hAnsi="Trebuchet MS" w:cs="Times New Roman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Pr="00E434E7" w:rsidRDefault="000E12BF" w:rsidP="00CB7D47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Pr="00E434E7" w:rsidRDefault="000E12BF" w:rsidP="00CB7D47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Pr="00E434E7" w:rsidRDefault="000E12BF" w:rsidP="00CB7D47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Pr="00E434E7" w:rsidRDefault="000E12BF" w:rsidP="00CB7D47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25%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50%</w:t>
            </w:r>
          </w:p>
        </w:tc>
      </w:tr>
      <w:tr w:rsidR="000E12BF" w:rsidRPr="00E434E7" w:rsidTr="00D035A5">
        <w:trPr>
          <w:trHeight w:val="263"/>
          <w:jc w:val="center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F" w:rsidRPr="00E434E7" w:rsidRDefault="000E12BF" w:rsidP="00CB7D4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</w:rPr>
            </w:pPr>
            <w:r w:rsidRPr="00E434E7">
              <w:rPr>
                <w:rFonts w:ascii="Trebuchet MS" w:eastAsia="Times New Roman" w:hAnsi="Trebuchet MS" w:cs="Times New Roman"/>
                <w:color w:val="000000"/>
              </w:rPr>
              <w:t>4.contractul de mandat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77,77%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Pr="00E434E7" w:rsidRDefault="000E12BF" w:rsidP="00CB7D4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eastAsia="Times New Roman" w:hAnsi="Trebuchet MS" w:cs="Times New Roman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50%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33,33%</w:t>
            </w:r>
          </w:p>
        </w:tc>
      </w:tr>
      <w:tr w:rsidR="000E12BF" w:rsidRPr="00E434E7" w:rsidTr="00D035A5">
        <w:trPr>
          <w:trHeight w:val="527"/>
          <w:jc w:val="center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F" w:rsidRPr="00E434E7" w:rsidRDefault="000E12BF" w:rsidP="00CB7D4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</w:rPr>
            </w:pPr>
            <w:r w:rsidRPr="00E434E7">
              <w:rPr>
                <w:rFonts w:ascii="Trebuchet MS" w:eastAsia="Times New Roman" w:hAnsi="Trebuchet MS" w:cs="Times New Roman"/>
                <w:color w:val="000000"/>
              </w:rPr>
              <w:t>5.publicarea bugetului pentru investiții în fiecare dintre ultimii 3 ani financiari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77,77%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jc w:val="center"/>
              <w:rPr>
                <w:rFonts w:ascii="Trebuchet MS" w:hAnsi="Trebuchet MS"/>
              </w:rPr>
            </w:pPr>
          </w:p>
          <w:p w:rsidR="000E12BF" w:rsidRPr="00E434E7" w:rsidRDefault="000E12BF" w:rsidP="00CB7D4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85%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eastAsia="Times New Roman" w:hAnsi="Trebuchet MS" w:cs="Times New Roman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71,80%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33,33%</w:t>
            </w:r>
          </w:p>
        </w:tc>
      </w:tr>
      <w:tr w:rsidR="000E12BF" w:rsidRPr="00E434E7" w:rsidTr="00D035A5">
        <w:trPr>
          <w:trHeight w:val="790"/>
          <w:jc w:val="center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F" w:rsidRPr="00E434E7" w:rsidRDefault="000E12BF" w:rsidP="00CB7D4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</w:rPr>
            </w:pPr>
            <w:r w:rsidRPr="00E434E7">
              <w:rPr>
                <w:rFonts w:ascii="Trebuchet MS" w:eastAsia="Times New Roman" w:hAnsi="Trebuchet MS" w:cs="Times New Roman"/>
                <w:color w:val="000000"/>
              </w:rPr>
              <w:t xml:space="preserve">6.publicarea cheltuielilor totale cu personalul în ultimii 3 ani (inclusiv salarii, sporuri, bonusuri, training-uri sau formare profesională, decontări </w:t>
            </w:r>
            <w:proofErr w:type="spellStart"/>
            <w:r w:rsidRPr="00E434E7">
              <w:rPr>
                <w:rFonts w:ascii="Trebuchet MS" w:eastAsia="Times New Roman" w:hAnsi="Trebuchet MS" w:cs="Times New Roman"/>
                <w:color w:val="000000"/>
              </w:rPr>
              <w:t>şi</w:t>
            </w:r>
            <w:proofErr w:type="spellEnd"/>
            <w:r w:rsidRPr="00E434E7">
              <w:rPr>
                <w:rFonts w:ascii="Trebuchet MS" w:eastAsia="Times New Roman" w:hAnsi="Trebuchet MS" w:cs="Times New Roman"/>
                <w:color w:val="000000"/>
              </w:rPr>
              <w:t xml:space="preserve"> alte beneficii)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77,77%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jc w:val="center"/>
              <w:rPr>
                <w:rFonts w:ascii="Trebuchet MS" w:hAnsi="Trebuchet MS"/>
              </w:rPr>
            </w:pPr>
          </w:p>
          <w:p w:rsidR="000E12BF" w:rsidRPr="00E434E7" w:rsidRDefault="000E12BF" w:rsidP="00CB7D4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85%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eastAsia="Times New Roman" w:hAnsi="Trebuchet MS" w:cs="Times New Roman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81,25%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33,33%</w:t>
            </w:r>
          </w:p>
        </w:tc>
      </w:tr>
      <w:tr w:rsidR="000E12BF" w:rsidRPr="00E434E7" w:rsidTr="00D035A5">
        <w:trPr>
          <w:trHeight w:val="1054"/>
          <w:jc w:val="center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F" w:rsidRPr="00E434E7" w:rsidRDefault="000E12BF" w:rsidP="00CB7D4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</w:rPr>
            </w:pPr>
            <w:r w:rsidRPr="00E434E7">
              <w:rPr>
                <w:rFonts w:ascii="Trebuchet MS" w:eastAsia="Times New Roman" w:hAnsi="Trebuchet MS" w:cs="Times New Roman"/>
                <w:color w:val="000000"/>
              </w:rPr>
              <w:t xml:space="preserve">7.publicarea datoriilor companiei către bugetul de stat, către instituții de creditare </w:t>
            </w:r>
            <w:proofErr w:type="spellStart"/>
            <w:r w:rsidRPr="00E434E7">
              <w:rPr>
                <w:rFonts w:ascii="Trebuchet MS" w:eastAsia="Times New Roman" w:hAnsi="Trebuchet MS" w:cs="Times New Roman"/>
                <w:color w:val="000000"/>
              </w:rPr>
              <w:t>şi</w:t>
            </w:r>
            <w:proofErr w:type="spellEnd"/>
            <w:r w:rsidRPr="00E434E7">
              <w:rPr>
                <w:rFonts w:ascii="Trebuchet MS" w:eastAsia="Times New Roman" w:hAnsi="Trebuchet MS" w:cs="Times New Roman"/>
                <w:color w:val="000000"/>
              </w:rPr>
              <w:t xml:space="preserve"> către partenerii comerciali, cu mențiunea pentru fiecare categorie cât la sută este reprezentat de restanțe de plată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66,11%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jc w:val="center"/>
              <w:rPr>
                <w:rFonts w:ascii="Trebuchet MS" w:hAnsi="Trebuchet MS"/>
              </w:rPr>
            </w:pPr>
          </w:p>
          <w:p w:rsidR="000E12BF" w:rsidRPr="00E434E7" w:rsidRDefault="000E12BF" w:rsidP="00CB7D4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72%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eastAsia="Times New Roman" w:hAnsi="Trebuchet MS" w:cs="Times New Roman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62,5%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75%</w:t>
            </w:r>
          </w:p>
        </w:tc>
      </w:tr>
      <w:tr w:rsidR="000E12BF" w:rsidRPr="00E434E7" w:rsidTr="00D035A5">
        <w:trPr>
          <w:trHeight w:val="527"/>
          <w:jc w:val="center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F" w:rsidRPr="00E434E7" w:rsidRDefault="000E12BF" w:rsidP="00CB7D4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</w:rPr>
            </w:pPr>
            <w:r w:rsidRPr="00E434E7">
              <w:rPr>
                <w:rFonts w:ascii="Trebuchet MS" w:eastAsia="Times New Roman" w:hAnsi="Trebuchet MS" w:cs="Times New Roman"/>
                <w:color w:val="000000"/>
              </w:rPr>
              <w:t> 8.valoarea subvenției operaționale primite de la bugetul de stat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11,11%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jc w:val="center"/>
              <w:rPr>
                <w:rFonts w:ascii="Trebuchet MS" w:hAnsi="Trebuchet MS"/>
              </w:rPr>
            </w:pPr>
          </w:p>
          <w:p w:rsidR="000E12BF" w:rsidRPr="00E434E7" w:rsidRDefault="000E12BF" w:rsidP="00CB7D4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71</w:t>
            </w:r>
            <w:r>
              <w:rPr>
                <w:rStyle w:val="FootnoteReference"/>
                <w:rFonts w:ascii="Trebuchet MS" w:eastAsia="Times New Roman" w:hAnsi="Trebuchet MS" w:cs="Times New Roman"/>
                <w:color w:val="000000"/>
              </w:rPr>
              <w:footnoteReference w:id="10"/>
            </w:r>
            <w:r>
              <w:rPr>
                <w:rFonts w:ascii="Trebuchet MS" w:eastAsia="Times New Roman" w:hAnsi="Trebuchet MS" w:cs="Times New Roman"/>
                <w:color w:val="000000"/>
              </w:rPr>
              <w:t>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eastAsia="Times New Roman" w:hAnsi="Trebuchet MS" w:cs="Times New Roman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Nu este cazul.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40,62%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100%</w:t>
            </w:r>
          </w:p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</w:tc>
      </w:tr>
      <w:tr w:rsidR="000E12BF" w:rsidRPr="00E434E7" w:rsidTr="00D035A5">
        <w:trPr>
          <w:trHeight w:val="527"/>
          <w:jc w:val="center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F" w:rsidRPr="00E434E7" w:rsidRDefault="000E12BF" w:rsidP="00CB7D4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</w:rPr>
            </w:pPr>
            <w:r w:rsidRPr="00E434E7">
              <w:rPr>
                <w:rFonts w:ascii="Trebuchet MS" w:eastAsia="Times New Roman" w:hAnsi="Trebuchet MS" w:cs="Times New Roman"/>
                <w:color w:val="000000"/>
              </w:rPr>
              <w:t> 9.detalierea serviciilor sau bunurilor produse de întreprindere în interes public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83,33%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jc w:val="center"/>
              <w:rPr>
                <w:rFonts w:ascii="Trebuchet MS" w:hAnsi="Trebuchet MS"/>
              </w:rPr>
            </w:pPr>
          </w:p>
          <w:p w:rsidR="000E12BF" w:rsidRPr="00E434E7" w:rsidRDefault="000E12BF" w:rsidP="00CB7D4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100%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eastAsia="Times New Roman" w:hAnsi="Trebuchet MS" w:cs="Times New Roman"/>
              </w:rPr>
              <w:t>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1A1E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1A1E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1A1E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81,25%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E40E6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100%</w:t>
            </w:r>
          </w:p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</w:tc>
      </w:tr>
      <w:tr w:rsidR="000E12BF" w:rsidRPr="00E434E7" w:rsidTr="00D035A5">
        <w:trPr>
          <w:trHeight w:val="527"/>
          <w:jc w:val="center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F" w:rsidRPr="00E434E7" w:rsidRDefault="000E12BF" w:rsidP="00CB7D4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</w:rPr>
            </w:pPr>
            <w:r w:rsidRPr="00E434E7">
              <w:rPr>
                <w:rFonts w:ascii="Trebuchet MS" w:eastAsia="Times New Roman" w:hAnsi="Trebuchet MS" w:cs="Times New Roman"/>
                <w:color w:val="000000"/>
              </w:rPr>
              <w:t> 10.menționarea obiectivului de politică publică a întreprinderii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66,66%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jc w:val="center"/>
              <w:rPr>
                <w:rFonts w:ascii="Trebuchet MS" w:hAnsi="Trebuchet MS"/>
              </w:rPr>
            </w:pPr>
          </w:p>
          <w:p w:rsidR="000E12BF" w:rsidRPr="00E434E7" w:rsidRDefault="000E12BF" w:rsidP="00CB7D4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70%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eastAsia="Times New Roman" w:hAnsi="Trebuchet MS" w:cs="Times New Roman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59,37%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E40E6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100%</w:t>
            </w:r>
          </w:p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</w:tc>
      </w:tr>
      <w:tr w:rsidR="000E12BF" w:rsidRPr="00E434E7" w:rsidTr="00D035A5">
        <w:trPr>
          <w:trHeight w:val="527"/>
          <w:jc w:val="center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F" w:rsidRPr="00E434E7" w:rsidRDefault="000E12BF" w:rsidP="00CB7D4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</w:rPr>
            </w:pPr>
            <w:r w:rsidRPr="00E434E7">
              <w:rPr>
                <w:rFonts w:ascii="Trebuchet MS" w:eastAsia="Times New Roman" w:hAnsi="Trebuchet MS" w:cs="Times New Roman"/>
                <w:color w:val="000000"/>
              </w:rPr>
              <w:t> 11.detalierea situațiilor de risc/analiza de risc din domeniul de activitate al întreprinderii</w:t>
            </w:r>
          </w:p>
          <w:p w:rsidR="000E12BF" w:rsidRPr="00E434E7" w:rsidRDefault="000E12BF" w:rsidP="00CB7D4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72,22%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11" w:rsidRDefault="00030D11" w:rsidP="00CB7D47">
            <w:pPr>
              <w:jc w:val="center"/>
              <w:rPr>
                <w:rFonts w:ascii="Trebuchet MS" w:hAnsi="Trebuchet MS"/>
              </w:rPr>
            </w:pPr>
          </w:p>
          <w:p w:rsidR="000E12BF" w:rsidRPr="00E434E7" w:rsidRDefault="000E12BF" w:rsidP="00CB7D4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55%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eastAsia="Times New Roman" w:hAnsi="Trebuchet MS" w:cs="Times New Roman"/>
              </w:rPr>
              <w:t>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40,62%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33,33%</w:t>
            </w:r>
          </w:p>
        </w:tc>
      </w:tr>
      <w:tr w:rsidR="000E12BF" w:rsidRPr="00E434E7" w:rsidTr="00D035A5">
        <w:trPr>
          <w:trHeight w:val="530"/>
          <w:jc w:val="center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F" w:rsidRPr="00E434E7" w:rsidRDefault="000E12BF" w:rsidP="00CB7D4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</w:rPr>
            </w:pPr>
            <w:r w:rsidRPr="00E434E7">
              <w:rPr>
                <w:rFonts w:ascii="Trebuchet MS" w:eastAsia="Times New Roman" w:hAnsi="Trebuchet MS" w:cs="Times New Roman"/>
                <w:color w:val="000000"/>
              </w:rPr>
              <w:t xml:space="preserve"> 12.planul de integritate al întreprinderii (dezvoltat în concordantă cu Ghidul de bună practică al OCDE privind controlul intern, etica </w:t>
            </w:r>
            <w:proofErr w:type="spellStart"/>
            <w:r w:rsidRPr="00E434E7">
              <w:rPr>
                <w:rFonts w:ascii="Trebuchet MS" w:eastAsia="Times New Roman" w:hAnsi="Trebuchet MS" w:cs="Times New Roman"/>
                <w:color w:val="000000"/>
              </w:rPr>
              <w:t>şi</w:t>
            </w:r>
            <w:proofErr w:type="spellEnd"/>
            <w:r w:rsidRPr="00E434E7">
              <w:rPr>
                <w:rFonts w:ascii="Trebuchet MS" w:eastAsia="Times New Roman" w:hAnsi="Trebuchet MS" w:cs="Times New Roman"/>
                <w:color w:val="000000"/>
              </w:rPr>
              <w:t xml:space="preserve"> conformitatea) </w:t>
            </w:r>
            <w:proofErr w:type="spellStart"/>
            <w:r w:rsidRPr="00E434E7">
              <w:rPr>
                <w:rFonts w:ascii="Trebuchet MS" w:eastAsia="Times New Roman" w:hAnsi="Trebuchet MS" w:cs="Times New Roman"/>
                <w:color w:val="000000"/>
              </w:rPr>
              <w:t>şi</w:t>
            </w:r>
            <w:proofErr w:type="spellEnd"/>
            <w:r w:rsidRPr="00E434E7">
              <w:rPr>
                <w:rFonts w:ascii="Trebuchet MS" w:eastAsia="Times New Roman" w:hAnsi="Trebuchet MS" w:cs="Times New Roman"/>
                <w:color w:val="000000"/>
              </w:rPr>
              <w:t xml:space="preserve"> mecanismul de raportare de </w:t>
            </w:r>
            <w:r w:rsidRPr="00E434E7">
              <w:rPr>
                <w:rFonts w:ascii="Trebuchet MS" w:eastAsia="Times New Roman" w:hAnsi="Trebuchet MS" w:cs="Times New Roman"/>
                <w:color w:val="000000"/>
              </w:rPr>
              <w:lastRenderedPageBreak/>
              <w:t>către avertizorii în interes public a încălcărilor legii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2BF" w:rsidRPr="00030D11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030D11">
              <w:rPr>
                <w:rFonts w:ascii="Trebuchet MS" w:eastAsia="Times New Roman" w:hAnsi="Trebuchet MS" w:cs="Times New Roman"/>
                <w:color w:val="000000"/>
              </w:rPr>
              <w:lastRenderedPageBreak/>
              <w:t>88,88%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030D11" w:rsidRDefault="000E12BF" w:rsidP="00CB7D47">
            <w:pPr>
              <w:jc w:val="center"/>
              <w:rPr>
                <w:rFonts w:ascii="Trebuchet MS" w:hAnsi="Trebuchet MS"/>
              </w:rPr>
            </w:pPr>
          </w:p>
          <w:p w:rsidR="000E12BF" w:rsidRPr="00030D11" w:rsidRDefault="00030D11" w:rsidP="00CB7D4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0E12BF" w:rsidRPr="00030D11">
              <w:rPr>
                <w:rFonts w:ascii="Trebuchet MS" w:hAnsi="Trebuchet MS"/>
              </w:rPr>
              <w:t>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030D11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030D11">
              <w:rPr>
                <w:rFonts w:ascii="Trebuchet MS" w:eastAsia="Times New Roman" w:hAnsi="Trebuchet MS" w:cs="Times New Roman"/>
                <w:color w:val="000000"/>
              </w:rPr>
              <w:t>100%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030D11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030D11">
              <w:rPr>
                <w:rFonts w:ascii="Trebuchet MS" w:eastAsia="Times New Roman" w:hAnsi="Trebuchet MS" w:cs="Times New Roman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030D11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030D11">
              <w:rPr>
                <w:rFonts w:ascii="Trebuchet MS" w:eastAsia="Times New Roman" w:hAnsi="Trebuchet MS" w:cs="Times New Roman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030D11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030D11">
              <w:rPr>
                <w:rFonts w:ascii="Trebuchet MS" w:eastAsia="Times New Roman" w:hAnsi="Trebuchet MS" w:cs="Times New Roman"/>
                <w:color w:val="000000"/>
              </w:rPr>
              <w:t>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030D11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030D11">
              <w:rPr>
                <w:rFonts w:ascii="Trebuchet MS" w:eastAsia="Times New Roman" w:hAnsi="Trebuchet MS" w:cs="Times New Roman"/>
                <w:color w:val="00000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030D11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030D11">
              <w:rPr>
                <w:rFonts w:ascii="Trebuchet MS" w:eastAsia="Times New Roman" w:hAnsi="Trebuchet MS" w:cs="Times New Roman"/>
                <w:color w:val="000000"/>
              </w:rPr>
              <w:t>93,75%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030D11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030D11">
              <w:rPr>
                <w:rFonts w:ascii="Trebuchet MS" w:eastAsia="Times New Roman" w:hAnsi="Trebuchet MS" w:cs="Times New Roman"/>
                <w:color w:val="000000"/>
              </w:rPr>
              <w:t>80%</w:t>
            </w:r>
          </w:p>
        </w:tc>
      </w:tr>
      <w:tr w:rsidR="000E12BF" w:rsidRPr="00E434E7" w:rsidTr="00D035A5">
        <w:trPr>
          <w:trHeight w:val="263"/>
          <w:jc w:val="center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F" w:rsidRPr="00E434E7" w:rsidRDefault="000E12BF" w:rsidP="00CB7D4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</w:rPr>
            </w:pPr>
            <w:r w:rsidRPr="00E434E7">
              <w:rPr>
                <w:rFonts w:ascii="Trebuchet MS" w:eastAsia="Times New Roman" w:hAnsi="Trebuchet MS" w:cs="Times New Roman"/>
                <w:color w:val="000000"/>
              </w:rPr>
              <w:t> 13. publicarea raportului de audit extern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77,77%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jc w:val="center"/>
              <w:rPr>
                <w:rFonts w:ascii="Trebuchet MS" w:hAnsi="Trebuchet MS"/>
              </w:rPr>
            </w:pPr>
          </w:p>
          <w:p w:rsidR="000E12BF" w:rsidRPr="00E434E7" w:rsidRDefault="000E12BF" w:rsidP="00CB7D4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75%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813FD6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813FD6">
              <w:rPr>
                <w:rFonts w:ascii="Trebuchet MS" w:eastAsia="Times New Roman" w:hAnsi="Trebuchet MS" w:cs="Times New Roman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90,62%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70%</w:t>
            </w:r>
          </w:p>
        </w:tc>
      </w:tr>
      <w:tr w:rsidR="000E12BF" w:rsidRPr="00E434E7" w:rsidTr="00D035A5">
        <w:trPr>
          <w:trHeight w:val="351"/>
          <w:jc w:val="center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BF" w:rsidRPr="00E434E7" w:rsidRDefault="000E12BF" w:rsidP="00CB7D4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</w:rPr>
            </w:pPr>
            <w:r w:rsidRPr="00E434E7">
              <w:rPr>
                <w:rFonts w:ascii="Trebuchet MS" w:eastAsia="Times New Roman" w:hAnsi="Trebuchet MS" w:cs="Times New Roman"/>
                <w:color w:val="000000"/>
              </w:rPr>
              <w:t> 14.publicarea raportului anual agregat pe pagina web a întreprinderii</w:t>
            </w:r>
            <w:bookmarkStart w:id="0" w:name="_GoBack"/>
            <w:bookmarkEnd w:id="0"/>
            <w:r w:rsidRPr="00E434E7">
              <w:rPr>
                <w:rFonts w:ascii="Trebuchet MS" w:eastAsia="Times New Roman" w:hAnsi="Trebuchet MS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66,66%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Default="000E12BF" w:rsidP="00CB7D47">
            <w:pPr>
              <w:jc w:val="center"/>
              <w:rPr>
                <w:rFonts w:ascii="Trebuchet MS" w:hAnsi="Trebuchet MS"/>
              </w:rPr>
            </w:pPr>
          </w:p>
          <w:p w:rsidR="000E12BF" w:rsidRPr="00E434E7" w:rsidRDefault="000E12BF" w:rsidP="00CB7D4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75%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2BF" w:rsidRPr="00813FD6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813FD6">
              <w:rPr>
                <w:rFonts w:ascii="Trebuchet MS" w:eastAsia="Times New Roman" w:hAnsi="Trebuchet MS" w:cs="Times New Roman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Pr="00E434E7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65,62%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  <w:p w:rsidR="000E12BF" w:rsidRDefault="000E12BF" w:rsidP="00CB7D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>
              <w:rPr>
                <w:rFonts w:ascii="Trebuchet MS" w:eastAsia="Times New Roman" w:hAnsi="Trebuchet MS" w:cs="Times New Roman"/>
                <w:color w:val="000000"/>
              </w:rPr>
              <w:t>70%</w:t>
            </w:r>
          </w:p>
        </w:tc>
      </w:tr>
    </w:tbl>
    <w:p w:rsidR="008F412B" w:rsidRPr="00E434E7" w:rsidRDefault="008F412B" w:rsidP="00466C2D">
      <w:pPr>
        <w:rPr>
          <w:rFonts w:ascii="Trebuchet MS" w:hAnsi="Trebuchet MS"/>
        </w:rPr>
      </w:pPr>
    </w:p>
    <w:sectPr w:rsidR="008F412B" w:rsidRPr="00E434E7" w:rsidSect="00BD1F0F">
      <w:headerReference w:type="default" r:id="rId8"/>
      <w:footerReference w:type="default" r:id="rId9"/>
      <w:pgSz w:w="15840" w:h="12240" w:orient="landscape"/>
      <w:pgMar w:top="450" w:right="672" w:bottom="540" w:left="45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FE1" w:rsidRDefault="00925FE1" w:rsidP="005D71DB">
      <w:pPr>
        <w:spacing w:after="0" w:line="240" w:lineRule="auto"/>
      </w:pPr>
      <w:r>
        <w:separator/>
      </w:r>
    </w:p>
  </w:endnote>
  <w:endnote w:type="continuationSeparator" w:id="0">
    <w:p w:rsidR="00925FE1" w:rsidRDefault="00925FE1" w:rsidP="005D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791" w:type="dxa"/>
      <w:jc w:val="center"/>
      <w:tblLook w:val="04A0" w:firstRow="1" w:lastRow="0" w:firstColumn="1" w:lastColumn="0" w:noHBand="0" w:noVBand="1"/>
    </w:tblPr>
    <w:tblGrid>
      <w:gridCol w:w="6860"/>
      <w:gridCol w:w="6931"/>
    </w:tblGrid>
    <w:tr w:rsidR="00DF5485" w:rsidRPr="00B33A7C" w:rsidTr="006F284F">
      <w:trPr>
        <w:jc w:val="center"/>
      </w:trPr>
      <w:tc>
        <w:tcPr>
          <w:tcW w:w="6743" w:type="dxa"/>
          <w:tcBorders>
            <w:left w:val="nil"/>
          </w:tcBorders>
          <w:shd w:val="clear" w:color="auto" w:fill="auto"/>
        </w:tcPr>
        <w:p w:rsidR="00DF5485" w:rsidRPr="00B33A7C" w:rsidRDefault="00DF5485" w:rsidP="006F284F">
          <w:pPr>
            <w:tabs>
              <w:tab w:val="left" w:pos="390"/>
              <w:tab w:val="center" w:pos="4536"/>
              <w:tab w:val="right" w:pos="9072"/>
            </w:tabs>
            <w:spacing w:after="0" w:line="240" w:lineRule="auto"/>
            <w:ind w:left="-837" w:firstLine="837"/>
            <w:rPr>
              <w:rFonts w:ascii="Trebuchet MS" w:eastAsia="MS Mincho" w:hAnsi="Trebuchet MS" w:cs="Times New Roman"/>
              <w:sz w:val="14"/>
              <w:szCs w:val="14"/>
            </w:rPr>
          </w:pP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t xml:space="preserve">Str. Apolodor nr. 17, sector 5, 050741 </w:t>
          </w:r>
          <w:proofErr w:type="spellStart"/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t>Bucureşti</w:t>
          </w:r>
          <w:proofErr w:type="spellEnd"/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t>, România</w:t>
          </w:r>
        </w:p>
        <w:p w:rsidR="00DF5485" w:rsidRPr="00B33A7C" w:rsidRDefault="00DF5485" w:rsidP="006F284F">
          <w:pPr>
            <w:tabs>
              <w:tab w:val="left" w:pos="390"/>
              <w:tab w:val="center" w:pos="4320"/>
              <w:tab w:val="right" w:pos="8640"/>
            </w:tabs>
            <w:spacing w:after="0" w:line="240" w:lineRule="auto"/>
            <w:ind w:left="-837" w:firstLine="837"/>
            <w:jc w:val="both"/>
            <w:rPr>
              <w:rFonts w:ascii="Trebuchet MS" w:eastAsia="MS Mincho" w:hAnsi="Trebuchet MS" w:cs="Times New Roman"/>
              <w:sz w:val="14"/>
              <w:szCs w:val="14"/>
            </w:rPr>
          </w:pP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t>Tel. +4 037 204 1999</w:t>
          </w:r>
        </w:p>
        <w:p w:rsidR="00DF5485" w:rsidRPr="00B33A7C" w:rsidRDefault="00925FE1" w:rsidP="006F284F">
          <w:pPr>
            <w:tabs>
              <w:tab w:val="left" w:pos="390"/>
              <w:tab w:val="center" w:pos="4320"/>
              <w:tab w:val="right" w:pos="8640"/>
            </w:tabs>
            <w:spacing w:after="0" w:line="240" w:lineRule="auto"/>
            <w:ind w:left="-837" w:firstLine="837"/>
            <w:jc w:val="both"/>
            <w:rPr>
              <w:rFonts w:ascii="Trebuchet MS" w:eastAsia="MS Mincho" w:hAnsi="Trebuchet MS" w:cs="Times New Roman"/>
              <w:sz w:val="14"/>
              <w:szCs w:val="14"/>
            </w:rPr>
          </w:pPr>
          <w:hyperlink r:id="rId1" w:history="1">
            <w:r w:rsidR="00DF5485" w:rsidRPr="00B33A7C">
              <w:rPr>
                <w:rFonts w:ascii="Trebuchet MS" w:eastAsia="MS Mincho" w:hAnsi="Trebuchet MS" w:cs="Times New Roman"/>
                <w:color w:val="0563C1" w:themeColor="hyperlink"/>
                <w:sz w:val="14"/>
                <w:szCs w:val="14"/>
                <w:u w:val="single"/>
              </w:rPr>
              <w:t>www.just.ro</w:t>
            </w:r>
          </w:hyperlink>
        </w:p>
        <w:p w:rsidR="00DF5485" w:rsidRPr="00B33A7C" w:rsidRDefault="00DF5485" w:rsidP="006F284F">
          <w:pPr>
            <w:tabs>
              <w:tab w:val="left" w:pos="390"/>
              <w:tab w:val="center" w:pos="4536"/>
              <w:tab w:val="right" w:pos="9072"/>
            </w:tabs>
            <w:spacing w:after="0" w:line="240" w:lineRule="auto"/>
            <w:ind w:left="-837" w:firstLine="837"/>
            <w:rPr>
              <w:rFonts w:ascii="Arial" w:eastAsia="Times New Roman" w:hAnsi="Arial" w:cs="Arial"/>
              <w:b/>
              <w:color w:val="003366"/>
              <w:sz w:val="16"/>
              <w:szCs w:val="16"/>
              <w:lang w:eastAsia="ro-RO"/>
            </w:rPr>
          </w:pPr>
        </w:p>
      </w:tc>
      <w:tc>
        <w:tcPr>
          <w:tcW w:w="6812" w:type="dxa"/>
          <w:shd w:val="clear" w:color="auto" w:fill="auto"/>
        </w:tcPr>
        <w:p w:rsidR="00DF5485" w:rsidRPr="00B33A7C" w:rsidRDefault="00DF5485" w:rsidP="006F284F">
          <w:pPr>
            <w:tabs>
              <w:tab w:val="left" w:pos="2228"/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rebuchet MS" w:eastAsia="MS Mincho" w:hAnsi="Trebuchet MS" w:cs="Times New Roman"/>
              <w:sz w:val="14"/>
              <w:szCs w:val="14"/>
              <w:lang w:val="es-ES"/>
            </w:rPr>
          </w:pPr>
          <w:r>
            <w:rPr>
              <w:rFonts w:ascii="Trebuchet MS" w:eastAsia="MS Mincho" w:hAnsi="Trebuchet MS" w:cs="Times New Roman"/>
              <w:sz w:val="14"/>
              <w:szCs w:val="14"/>
              <w:lang w:val="es-ES"/>
            </w:rPr>
            <w:t xml:space="preserve">                    </w:t>
          </w:r>
          <w:proofErr w:type="spellStart"/>
          <w:r w:rsidRPr="00B33A7C">
            <w:rPr>
              <w:rFonts w:ascii="Trebuchet MS" w:eastAsia="MS Mincho" w:hAnsi="Trebuchet MS" w:cs="Times New Roman"/>
              <w:sz w:val="14"/>
              <w:szCs w:val="14"/>
              <w:lang w:val="es-ES"/>
            </w:rPr>
            <w:t>Pagina</w:t>
          </w:r>
          <w:proofErr w:type="spellEnd"/>
          <w:r w:rsidRPr="00B33A7C">
            <w:rPr>
              <w:rFonts w:ascii="Trebuchet MS" w:eastAsia="MS Mincho" w:hAnsi="Trebuchet MS" w:cs="Times New Roman"/>
              <w:sz w:val="14"/>
              <w:szCs w:val="14"/>
              <w:lang w:val="es-ES"/>
            </w:rPr>
            <w:t xml:space="preserve"> </w:t>
          </w:r>
          <w:r w:rsidR="009428AB" w:rsidRPr="00B33A7C">
            <w:rPr>
              <w:rFonts w:ascii="Trebuchet MS" w:eastAsia="MS Mincho" w:hAnsi="Trebuchet MS" w:cs="Times New Roman"/>
              <w:sz w:val="14"/>
              <w:szCs w:val="14"/>
            </w:rPr>
            <w:fldChar w:fldCharType="begin"/>
          </w:r>
          <w:r w:rsidRPr="00B33A7C">
            <w:rPr>
              <w:rFonts w:ascii="Trebuchet MS" w:eastAsia="MS Mincho" w:hAnsi="Trebuchet MS" w:cs="Times New Roman"/>
              <w:sz w:val="14"/>
              <w:szCs w:val="14"/>
              <w:lang w:val="es-ES"/>
            </w:rPr>
            <w:instrText xml:space="preserve"> PAGE </w:instrText>
          </w:r>
          <w:r w:rsidR="009428AB" w:rsidRPr="00B33A7C">
            <w:rPr>
              <w:rFonts w:ascii="Trebuchet MS" w:eastAsia="MS Mincho" w:hAnsi="Trebuchet MS" w:cs="Times New Roman"/>
              <w:sz w:val="14"/>
              <w:szCs w:val="14"/>
            </w:rPr>
            <w:fldChar w:fldCharType="separate"/>
          </w:r>
          <w:r w:rsidR="003F0357">
            <w:rPr>
              <w:rFonts w:ascii="Trebuchet MS" w:eastAsia="MS Mincho" w:hAnsi="Trebuchet MS" w:cs="Times New Roman"/>
              <w:noProof/>
              <w:sz w:val="14"/>
              <w:szCs w:val="14"/>
              <w:lang w:val="es-ES"/>
            </w:rPr>
            <w:t>3</w:t>
          </w:r>
          <w:r w:rsidR="009428AB" w:rsidRPr="00B33A7C">
            <w:rPr>
              <w:rFonts w:ascii="Trebuchet MS" w:eastAsia="MS Mincho" w:hAnsi="Trebuchet MS" w:cs="Times New Roman"/>
              <w:sz w:val="14"/>
              <w:szCs w:val="14"/>
            </w:rPr>
            <w:fldChar w:fldCharType="end"/>
          </w:r>
          <w:r w:rsidRPr="00B33A7C">
            <w:rPr>
              <w:rFonts w:ascii="Trebuchet MS" w:eastAsia="MS Mincho" w:hAnsi="Trebuchet MS" w:cs="Times New Roman"/>
              <w:sz w:val="14"/>
              <w:szCs w:val="14"/>
              <w:lang w:val="es-ES"/>
            </w:rPr>
            <w:t xml:space="preserve"> din </w:t>
          </w:r>
          <w:fldSimple w:instr=" SECTIONPAGES   \* MERGEFORMAT ">
            <w:r w:rsidR="00092EBC" w:rsidRPr="00092EBC">
              <w:rPr>
                <w:rFonts w:ascii="Trebuchet MS" w:eastAsia="MS Mincho" w:hAnsi="Trebuchet MS" w:cs="Times New Roman"/>
                <w:noProof/>
                <w:sz w:val="14"/>
                <w:szCs w:val="14"/>
                <w:lang w:val="es-ES"/>
              </w:rPr>
              <w:t>3</w:t>
            </w:r>
          </w:fldSimple>
        </w:p>
        <w:p w:rsidR="00DF5485" w:rsidRPr="00B33A7C" w:rsidRDefault="00DF5485" w:rsidP="006F284F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Times New Roman" w:hAnsi="Arial" w:cs="Arial"/>
              <w:b/>
              <w:sz w:val="16"/>
              <w:szCs w:val="16"/>
              <w:lang w:eastAsia="ro-RO"/>
            </w:rPr>
          </w:pPr>
        </w:p>
      </w:tc>
    </w:tr>
  </w:tbl>
  <w:p w:rsidR="00DF5485" w:rsidRDefault="00DF5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FE1" w:rsidRDefault="00925FE1" w:rsidP="005D71DB">
      <w:pPr>
        <w:spacing w:after="0" w:line="240" w:lineRule="auto"/>
      </w:pPr>
      <w:r>
        <w:separator/>
      </w:r>
    </w:p>
  </w:footnote>
  <w:footnote w:type="continuationSeparator" w:id="0">
    <w:p w:rsidR="00925FE1" w:rsidRDefault="00925FE1" w:rsidP="005D71DB">
      <w:pPr>
        <w:spacing w:after="0" w:line="240" w:lineRule="auto"/>
      </w:pPr>
      <w:r>
        <w:continuationSeparator/>
      </w:r>
    </w:p>
  </w:footnote>
  <w:footnote w:id="1">
    <w:p w:rsidR="000E12BF" w:rsidRPr="001A1E2F" w:rsidRDefault="000E12B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1A1E2F">
        <w:rPr>
          <w:sz w:val="16"/>
          <w:szCs w:val="16"/>
        </w:rPr>
        <w:t>Ministerul Energiei- nr. de unități pentru care s-a raportat=18</w:t>
      </w:r>
    </w:p>
  </w:footnote>
  <w:footnote w:id="2">
    <w:p w:rsidR="000E12BF" w:rsidRPr="001A1E2F" w:rsidRDefault="000E12BF">
      <w:pPr>
        <w:pStyle w:val="FootnoteText"/>
        <w:rPr>
          <w:sz w:val="16"/>
          <w:szCs w:val="16"/>
        </w:rPr>
      </w:pPr>
      <w:r w:rsidRPr="001A1E2F">
        <w:rPr>
          <w:rStyle w:val="FootnoteReference"/>
          <w:sz w:val="16"/>
          <w:szCs w:val="16"/>
        </w:rPr>
        <w:footnoteRef/>
      </w:r>
      <w:r w:rsidRPr="001A1E2F">
        <w:rPr>
          <w:sz w:val="16"/>
          <w:szCs w:val="16"/>
        </w:rPr>
        <w:t xml:space="preserve"> Secretariatul General al Guvernului- nr. de unități pentru care s-a raportat=2</w:t>
      </w:r>
    </w:p>
  </w:footnote>
  <w:footnote w:id="3">
    <w:p w:rsidR="000E12BF" w:rsidRPr="001A1E2F" w:rsidRDefault="000E12BF">
      <w:pPr>
        <w:pStyle w:val="FootnoteText"/>
        <w:rPr>
          <w:sz w:val="16"/>
          <w:szCs w:val="16"/>
          <w:lang w:val="en-US"/>
        </w:rPr>
      </w:pPr>
      <w:r w:rsidRPr="001A1E2F">
        <w:rPr>
          <w:rStyle w:val="FootnoteReference"/>
          <w:sz w:val="16"/>
          <w:szCs w:val="16"/>
        </w:rPr>
        <w:footnoteRef/>
      </w:r>
      <w:r w:rsidRPr="001A1E2F">
        <w:rPr>
          <w:sz w:val="16"/>
          <w:szCs w:val="16"/>
        </w:rPr>
        <w:t xml:space="preserve"> </w:t>
      </w:r>
      <w:proofErr w:type="spellStart"/>
      <w:r w:rsidRPr="001A1E2F">
        <w:rPr>
          <w:sz w:val="16"/>
          <w:szCs w:val="16"/>
          <w:lang w:val="en-US"/>
        </w:rPr>
        <w:t>Ministerul</w:t>
      </w:r>
      <w:proofErr w:type="spellEnd"/>
      <w:r w:rsidRPr="001A1E2F">
        <w:rPr>
          <w:sz w:val="16"/>
          <w:szCs w:val="16"/>
          <w:lang w:val="en-US"/>
        </w:rPr>
        <w:t xml:space="preserve"> </w:t>
      </w:r>
      <w:proofErr w:type="spellStart"/>
      <w:r w:rsidRPr="001A1E2F">
        <w:rPr>
          <w:sz w:val="16"/>
          <w:szCs w:val="16"/>
          <w:lang w:val="en-US"/>
        </w:rPr>
        <w:t>Transporturilor</w:t>
      </w:r>
      <w:proofErr w:type="spellEnd"/>
      <w:r w:rsidRPr="001A1E2F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1A1E2F">
        <w:rPr>
          <w:sz w:val="16"/>
          <w:szCs w:val="16"/>
          <w:lang w:val="en-US"/>
        </w:rPr>
        <w:t>şi</w:t>
      </w:r>
      <w:proofErr w:type="spellEnd"/>
      <w:r w:rsidRPr="001A1E2F">
        <w:rPr>
          <w:sz w:val="16"/>
          <w:szCs w:val="16"/>
          <w:lang w:val="en-US"/>
        </w:rPr>
        <w:t xml:space="preserve">  </w:t>
      </w:r>
      <w:proofErr w:type="spellStart"/>
      <w:r w:rsidRPr="001A1E2F">
        <w:rPr>
          <w:sz w:val="16"/>
          <w:szCs w:val="16"/>
          <w:lang w:val="en-US"/>
        </w:rPr>
        <w:t>Infrastructurii</w:t>
      </w:r>
      <w:proofErr w:type="spellEnd"/>
      <w:proofErr w:type="gramEnd"/>
      <w:r w:rsidRPr="001A1E2F">
        <w:rPr>
          <w:sz w:val="16"/>
          <w:szCs w:val="16"/>
          <w:lang w:val="en-US"/>
        </w:rPr>
        <w:t xml:space="preserve"> - nr. de </w:t>
      </w:r>
      <w:proofErr w:type="spellStart"/>
      <w:r w:rsidRPr="001A1E2F">
        <w:rPr>
          <w:sz w:val="16"/>
          <w:szCs w:val="16"/>
          <w:lang w:val="en-US"/>
        </w:rPr>
        <w:t>unități</w:t>
      </w:r>
      <w:proofErr w:type="spellEnd"/>
      <w:r w:rsidRPr="001A1E2F">
        <w:rPr>
          <w:sz w:val="16"/>
          <w:szCs w:val="16"/>
          <w:lang w:val="en-US"/>
        </w:rPr>
        <w:t xml:space="preserve"> </w:t>
      </w:r>
      <w:proofErr w:type="spellStart"/>
      <w:r w:rsidRPr="001A1E2F">
        <w:rPr>
          <w:sz w:val="16"/>
          <w:szCs w:val="16"/>
          <w:lang w:val="en-US"/>
        </w:rPr>
        <w:t>pentru</w:t>
      </w:r>
      <w:proofErr w:type="spellEnd"/>
      <w:r w:rsidRPr="001A1E2F">
        <w:rPr>
          <w:sz w:val="16"/>
          <w:szCs w:val="16"/>
          <w:lang w:val="en-US"/>
        </w:rPr>
        <w:t xml:space="preserve"> care s-a </w:t>
      </w:r>
      <w:proofErr w:type="spellStart"/>
      <w:r w:rsidRPr="001A1E2F">
        <w:rPr>
          <w:sz w:val="16"/>
          <w:szCs w:val="16"/>
          <w:lang w:val="en-US"/>
        </w:rPr>
        <w:t>raportat</w:t>
      </w:r>
      <w:proofErr w:type="spellEnd"/>
      <w:r w:rsidRPr="001A1E2F">
        <w:rPr>
          <w:sz w:val="16"/>
          <w:szCs w:val="16"/>
          <w:lang w:val="en-US"/>
        </w:rPr>
        <w:t>=20</w:t>
      </w:r>
    </w:p>
  </w:footnote>
  <w:footnote w:id="4">
    <w:p w:rsidR="000E12BF" w:rsidRPr="001A1E2F" w:rsidRDefault="000E12BF">
      <w:pPr>
        <w:pStyle w:val="FootnoteText"/>
        <w:rPr>
          <w:sz w:val="16"/>
          <w:szCs w:val="16"/>
        </w:rPr>
      </w:pPr>
      <w:r w:rsidRPr="001A1E2F">
        <w:rPr>
          <w:rStyle w:val="FootnoteReference"/>
          <w:sz w:val="16"/>
          <w:szCs w:val="16"/>
        </w:rPr>
        <w:footnoteRef/>
      </w:r>
      <w:r w:rsidRPr="001A1E2F">
        <w:rPr>
          <w:sz w:val="16"/>
          <w:szCs w:val="16"/>
        </w:rPr>
        <w:t xml:space="preserve"> Ministerul Mediului, Apelor </w:t>
      </w:r>
      <w:proofErr w:type="spellStart"/>
      <w:r w:rsidRPr="001A1E2F">
        <w:rPr>
          <w:sz w:val="16"/>
          <w:szCs w:val="16"/>
        </w:rPr>
        <w:t>şi</w:t>
      </w:r>
      <w:proofErr w:type="spellEnd"/>
      <w:r w:rsidRPr="001A1E2F">
        <w:rPr>
          <w:sz w:val="16"/>
          <w:szCs w:val="16"/>
        </w:rPr>
        <w:t xml:space="preserve"> Pădurilor-</w:t>
      </w:r>
      <w:r w:rsidRPr="001A1E2F">
        <w:rPr>
          <w:sz w:val="16"/>
          <w:szCs w:val="16"/>
          <w:lang w:val="en-US"/>
        </w:rPr>
        <w:t xml:space="preserve"> nr. de </w:t>
      </w:r>
      <w:proofErr w:type="spellStart"/>
      <w:r w:rsidRPr="001A1E2F">
        <w:rPr>
          <w:sz w:val="16"/>
          <w:szCs w:val="16"/>
          <w:lang w:val="en-US"/>
        </w:rPr>
        <w:t>unități</w:t>
      </w:r>
      <w:proofErr w:type="spellEnd"/>
      <w:r w:rsidRPr="001A1E2F">
        <w:rPr>
          <w:sz w:val="16"/>
          <w:szCs w:val="16"/>
          <w:lang w:val="en-US"/>
        </w:rPr>
        <w:t xml:space="preserve"> </w:t>
      </w:r>
      <w:proofErr w:type="spellStart"/>
      <w:r w:rsidRPr="001A1E2F">
        <w:rPr>
          <w:sz w:val="16"/>
          <w:szCs w:val="16"/>
          <w:lang w:val="en-US"/>
        </w:rPr>
        <w:t>pentru</w:t>
      </w:r>
      <w:proofErr w:type="spellEnd"/>
      <w:r w:rsidRPr="001A1E2F">
        <w:rPr>
          <w:sz w:val="16"/>
          <w:szCs w:val="16"/>
          <w:lang w:val="en-US"/>
        </w:rPr>
        <w:t xml:space="preserve"> care s-a </w:t>
      </w:r>
      <w:proofErr w:type="spellStart"/>
      <w:r w:rsidRPr="001A1E2F">
        <w:rPr>
          <w:sz w:val="16"/>
          <w:szCs w:val="16"/>
          <w:lang w:val="en-US"/>
        </w:rPr>
        <w:t>raportat</w:t>
      </w:r>
      <w:proofErr w:type="spellEnd"/>
      <w:r w:rsidRPr="001A1E2F">
        <w:rPr>
          <w:sz w:val="16"/>
          <w:szCs w:val="16"/>
          <w:lang w:val="en-US"/>
        </w:rPr>
        <w:t>=2</w:t>
      </w:r>
    </w:p>
  </w:footnote>
  <w:footnote w:id="5">
    <w:p w:rsidR="000E12BF" w:rsidRPr="001A1E2F" w:rsidRDefault="000E12BF">
      <w:pPr>
        <w:pStyle w:val="FootnoteText"/>
        <w:rPr>
          <w:sz w:val="16"/>
          <w:szCs w:val="16"/>
        </w:rPr>
      </w:pPr>
      <w:r w:rsidRPr="001A1E2F">
        <w:rPr>
          <w:rStyle w:val="FootnoteReference"/>
          <w:sz w:val="16"/>
          <w:szCs w:val="16"/>
        </w:rPr>
        <w:footnoteRef/>
      </w:r>
      <w:r w:rsidRPr="001A1E2F">
        <w:rPr>
          <w:sz w:val="16"/>
          <w:szCs w:val="16"/>
        </w:rPr>
        <w:t xml:space="preserve"> Ministerul </w:t>
      </w:r>
      <w:proofErr w:type="spellStart"/>
      <w:r w:rsidRPr="001A1E2F">
        <w:rPr>
          <w:sz w:val="16"/>
          <w:szCs w:val="16"/>
        </w:rPr>
        <w:t>Sănătăţii</w:t>
      </w:r>
      <w:proofErr w:type="spellEnd"/>
      <w:r w:rsidRPr="001A1E2F">
        <w:rPr>
          <w:sz w:val="16"/>
          <w:szCs w:val="16"/>
        </w:rPr>
        <w:t>-</w:t>
      </w:r>
      <w:r w:rsidRPr="001A1E2F">
        <w:rPr>
          <w:sz w:val="16"/>
          <w:szCs w:val="16"/>
          <w:lang w:val="en-US"/>
        </w:rPr>
        <w:t xml:space="preserve"> nr. de </w:t>
      </w:r>
      <w:proofErr w:type="spellStart"/>
      <w:r w:rsidRPr="001A1E2F">
        <w:rPr>
          <w:sz w:val="16"/>
          <w:szCs w:val="16"/>
          <w:lang w:val="en-US"/>
        </w:rPr>
        <w:t>unități</w:t>
      </w:r>
      <w:proofErr w:type="spellEnd"/>
      <w:r w:rsidRPr="001A1E2F">
        <w:rPr>
          <w:sz w:val="16"/>
          <w:szCs w:val="16"/>
          <w:lang w:val="en-US"/>
        </w:rPr>
        <w:t xml:space="preserve"> </w:t>
      </w:r>
      <w:proofErr w:type="spellStart"/>
      <w:r w:rsidRPr="001A1E2F">
        <w:rPr>
          <w:sz w:val="16"/>
          <w:szCs w:val="16"/>
          <w:lang w:val="en-US"/>
        </w:rPr>
        <w:t>pentru</w:t>
      </w:r>
      <w:proofErr w:type="spellEnd"/>
      <w:r w:rsidRPr="001A1E2F">
        <w:rPr>
          <w:sz w:val="16"/>
          <w:szCs w:val="16"/>
          <w:lang w:val="en-US"/>
        </w:rPr>
        <w:t xml:space="preserve"> care s-a </w:t>
      </w:r>
      <w:proofErr w:type="spellStart"/>
      <w:r w:rsidRPr="001A1E2F">
        <w:rPr>
          <w:sz w:val="16"/>
          <w:szCs w:val="16"/>
          <w:lang w:val="en-US"/>
        </w:rPr>
        <w:t>raportat</w:t>
      </w:r>
      <w:proofErr w:type="spellEnd"/>
      <w:r w:rsidRPr="001A1E2F">
        <w:rPr>
          <w:sz w:val="16"/>
          <w:szCs w:val="16"/>
          <w:lang w:val="en-US"/>
        </w:rPr>
        <w:t>=2</w:t>
      </w:r>
    </w:p>
  </w:footnote>
  <w:footnote w:id="6">
    <w:p w:rsidR="000E12BF" w:rsidRPr="001A1E2F" w:rsidRDefault="000E12BF" w:rsidP="001A1E2F">
      <w:pPr>
        <w:pStyle w:val="FootnoteText"/>
        <w:jc w:val="both"/>
        <w:rPr>
          <w:sz w:val="16"/>
          <w:szCs w:val="16"/>
        </w:rPr>
      </w:pPr>
      <w:r w:rsidRPr="001A1E2F">
        <w:rPr>
          <w:rStyle w:val="FootnoteReference"/>
          <w:sz w:val="16"/>
          <w:szCs w:val="16"/>
        </w:rPr>
        <w:footnoteRef/>
      </w:r>
      <w:r w:rsidRPr="001A1E2F">
        <w:rPr>
          <w:sz w:val="16"/>
          <w:szCs w:val="16"/>
        </w:rPr>
        <w:t xml:space="preserve"> </w:t>
      </w:r>
      <w:proofErr w:type="spellStart"/>
      <w:r w:rsidRPr="001A1E2F">
        <w:rPr>
          <w:sz w:val="16"/>
          <w:szCs w:val="16"/>
        </w:rPr>
        <w:t>M.Culturii</w:t>
      </w:r>
      <w:proofErr w:type="spellEnd"/>
      <w:r w:rsidRPr="001A1E2F">
        <w:rPr>
          <w:sz w:val="16"/>
          <w:szCs w:val="16"/>
          <w:lang w:val="en-US"/>
        </w:rPr>
        <w:t xml:space="preserve"> nr. de </w:t>
      </w:r>
      <w:proofErr w:type="spellStart"/>
      <w:r w:rsidRPr="001A1E2F">
        <w:rPr>
          <w:sz w:val="16"/>
          <w:szCs w:val="16"/>
          <w:lang w:val="en-US"/>
        </w:rPr>
        <w:t>unități</w:t>
      </w:r>
      <w:proofErr w:type="spellEnd"/>
      <w:r w:rsidRPr="001A1E2F">
        <w:rPr>
          <w:sz w:val="16"/>
          <w:szCs w:val="16"/>
          <w:lang w:val="en-US"/>
        </w:rPr>
        <w:t xml:space="preserve"> </w:t>
      </w:r>
      <w:proofErr w:type="spellStart"/>
      <w:r w:rsidRPr="001A1E2F">
        <w:rPr>
          <w:sz w:val="16"/>
          <w:szCs w:val="16"/>
          <w:lang w:val="en-US"/>
        </w:rPr>
        <w:t>pentru</w:t>
      </w:r>
      <w:proofErr w:type="spellEnd"/>
      <w:r w:rsidRPr="001A1E2F">
        <w:rPr>
          <w:sz w:val="16"/>
          <w:szCs w:val="16"/>
          <w:lang w:val="en-US"/>
        </w:rPr>
        <w:t xml:space="preserve"> care s-a </w:t>
      </w:r>
      <w:proofErr w:type="spellStart"/>
      <w:r w:rsidRPr="001A1E2F">
        <w:rPr>
          <w:sz w:val="16"/>
          <w:szCs w:val="16"/>
          <w:lang w:val="en-US"/>
        </w:rPr>
        <w:t>raportat</w:t>
      </w:r>
      <w:proofErr w:type="spellEnd"/>
      <w:r w:rsidRPr="001A1E2F">
        <w:rPr>
          <w:sz w:val="16"/>
          <w:szCs w:val="16"/>
          <w:lang w:val="en-US"/>
        </w:rPr>
        <w:t>-</w:t>
      </w:r>
      <w:r w:rsidRPr="001A1E2F">
        <w:rPr>
          <w:sz w:val="16"/>
          <w:szCs w:val="16"/>
        </w:rPr>
        <w:t xml:space="preserve">4, din care: la S.C. Studioul Cinematografic SAHIA-FILM S.A statul nu mai deține pachetul majoritar de acțiuni, S.C. Studioul Cinematografic ANIMAFILM S.A , la R.A.D.E.F. ROMANIAFILM” procedura generală de insolvență a fost deschisă în data de 12.02.2018, iar activitatea membrilor CA a încetat la data intrării în </w:t>
      </w:r>
      <w:proofErr w:type="spellStart"/>
      <w:r w:rsidRPr="001A1E2F">
        <w:rPr>
          <w:sz w:val="16"/>
          <w:szCs w:val="16"/>
        </w:rPr>
        <w:t>insolvenţă</w:t>
      </w:r>
      <w:proofErr w:type="spellEnd"/>
      <w:r w:rsidRPr="001A1E2F">
        <w:rPr>
          <w:sz w:val="16"/>
          <w:szCs w:val="16"/>
        </w:rPr>
        <w:t xml:space="preserve">, atribuțiile acestora fiind preluate de administratorul special desemnat </w:t>
      </w:r>
      <w:proofErr w:type="spellStart"/>
      <w:r w:rsidRPr="001A1E2F">
        <w:rPr>
          <w:sz w:val="16"/>
          <w:szCs w:val="16"/>
        </w:rPr>
        <w:t>şi</w:t>
      </w:r>
      <w:proofErr w:type="spellEnd"/>
      <w:r w:rsidRPr="001A1E2F">
        <w:rPr>
          <w:sz w:val="16"/>
          <w:szCs w:val="16"/>
        </w:rPr>
        <w:t xml:space="preserve"> Compania Națională a Imprimeriilor CORESI S.A. se află în insolvență din data de 16.10.2013, activitatea membrilor CA a încetat la data intrării in insolventa, atribuțiile acestora fiind preluate de administratorul special desemnat.</w:t>
      </w:r>
    </w:p>
  </w:footnote>
  <w:footnote w:id="7">
    <w:p w:rsidR="000E12BF" w:rsidRDefault="000E12BF">
      <w:pPr>
        <w:pStyle w:val="FootnoteText"/>
      </w:pPr>
      <w:r w:rsidRPr="001A1E2F">
        <w:rPr>
          <w:rStyle w:val="FootnoteReference"/>
          <w:sz w:val="16"/>
          <w:szCs w:val="16"/>
        </w:rPr>
        <w:footnoteRef/>
      </w:r>
      <w:r w:rsidRPr="001A1E2F">
        <w:rPr>
          <w:sz w:val="16"/>
          <w:szCs w:val="16"/>
        </w:rPr>
        <w:t xml:space="preserve"> Ministerul Dezvoltării, Lucrărilor Publice </w:t>
      </w:r>
      <w:proofErr w:type="spellStart"/>
      <w:r w:rsidRPr="001A1E2F">
        <w:rPr>
          <w:sz w:val="16"/>
          <w:szCs w:val="16"/>
        </w:rPr>
        <w:t>şi</w:t>
      </w:r>
      <w:proofErr w:type="spellEnd"/>
      <w:r w:rsidRPr="001A1E2F">
        <w:rPr>
          <w:sz w:val="16"/>
          <w:szCs w:val="16"/>
        </w:rPr>
        <w:t xml:space="preserve"> </w:t>
      </w:r>
      <w:proofErr w:type="spellStart"/>
      <w:r w:rsidRPr="001A1E2F">
        <w:rPr>
          <w:sz w:val="16"/>
          <w:szCs w:val="16"/>
        </w:rPr>
        <w:t>Administraţiei</w:t>
      </w:r>
      <w:proofErr w:type="spellEnd"/>
      <w:r w:rsidRPr="001A1E2F">
        <w:rPr>
          <w:sz w:val="16"/>
          <w:szCs w:val="16"/>
        </w:rPr>
        <w:t>- nr. de unități pentru care s-a raportat=1</w:t>
      </w:r>
    </w:p>
  </w:footnote>
  <w:footnote w:id="8">
    <w:p w:rsidR="000E12BF" w:rsidRPr="00FA13EA" w:rsidRDefault="000E12BF">
      <w:pPr>
        <w:pStyle w:val="FootnoteText"/>
        <w:rPr>
          <w:rFonts w:ascii="Trebuchet MS" w:hAnsi="Trebuchet MS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FA13EA">
        <w:rPr>
          <w:rFonts w:ascii="Trebuchet MS" w:hAnsi="Trebuchet MS"/>
          <w:sz w:val="16"/>
          <w:szCs w:val="16"/>
        </w:rPr>
        <w:t xml:space="preserve">Ministerul Economiei, </w:t>
      </w:r>
      <w:proofErr w:type="spellStart"/>
      <w:r w:rsidRPr="00FA13EA">
        <w:rPr>
          <w:rFonts w:ascii="Trebuchet MS" w:hAnsi="Trebuchet MS"/>
          <w:sz w:val="16"/>
          <w:szCs w:val="16"/>
        </w:rPr>
        <w:t>Antreprenoriatului</w:t>
      </w:r>
      <w:proofErr w:type="spellEnd"/>
      <w:r w:rsidRPr="00FA13EA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FA13EA">
        <w:rPr>
          <w:rFonts w:ascii="Trebuchet MS" w:hAnsi="Trebuchet MS"/>
          <w:sz w:val="16"/>
          <w:szCs w:val="16"/>
        </w:rPr>
        <w:t>şi</w:t>
      </w:r>
      <w:proofErr w:type="spellEnd"/>
      <w:r w:rsidRPr="00FA13EA">
        <w:rPr>
          <w:rFonts w:ascii="Trebuchet MS" w:hAnsi="Trebuchet MS"/>
          <w:sz w:val="16"/>
          <w:szCs w:val="16"/>
        </w:rPr>
        <w:t xml:space="preserve"> Turismului nr. de unități pentru care s-a raportat=32</w:t>
      </w:r>
    </w:p>
  </w:footnote>
  <w:footnote w:id="9">
    <w:p w:rsidR="000E12BF" w:rsidRPr="00E40E64" w:rsidRDefault="000E12BF">
      <w:pPr>
        <w:pStyle w:val="FootnoteText"/>
        <w:rPr>
          <w:rFonts w:ascii="Trebuchet MS" w:hAnsi="Trebuchet MS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E40E64">
        <w:rPr>
          <w:rFonts w:ascii="Trebuchet MS" w:hAnsi="Trebuchet MS"/>
          <w:sz w:val="16"/>
          <w:szCs w:val="16"/>
        </w:rPr>
        <w:t xml:space="preserve">Ministerul </w:t>
      </w:r>
      <w:proofErr w:type="spellStart"/>
      <w:r w:rsidRPr="00E40E64">
        <w:rPr>
          <w:rFonts w:ascii="Trebuchet MS" w:hAnsi="Trebuchet MS"/>
          <w:sz w:val="16"/>
          <w:szCs w:val="16"/>
        </w:rPr>
        <w:t>Finanţelor</w:t>
      </w:r>
      <w:proofErr w:type="spellEnd"/>
      <w:r w:rsidRPr="00E40E64">
        <w:rPr>
          <w:rFonts w:ascii="Trebuchet MS" w:hAnsi="Trebuchet MS"/>
          <w:sz w:val="16"/>
          <w:szCs w:val="16"/>
        </w:rPr>
        <w:t>- nr. de unități pentru care s-a raportat=3</w:t>
      </w:r>
    </w:p>
  </w:footnote>
  <w:footnote w:id="10">
    <w:p w:rsidR="000E12BF" w:rsidRPr="009369D2" w:rsidRDefault="000E12B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9369D2">
        <w:rPr>
          <w:sz w:val="16"/>
          <w:szCs w:val="16"/>
        </w:rPr>
        <w:t>În anul 2023</w:t>
      </w:r>
      <w:r w:rsidR="00832E42">
        <w:rPr>
          <w:sz w:val="16"/>
          <w:szCs w:val="16"/>
        </w:rPr>
        <w:t>,</w:t>
      </w:r>
      <w:r w:rsidRPr="009369D2">
        <w:rPr>
          <w:sz w:val="16"/>
          <w:szCs w:val="16"/>
        </w:rPr>
        <w:t xml:space="preserve"> 7 </w:t>
      </w:r>
      <w:proofErr w:type="spellStart"/>
      <w:r w:rsidRPr="009369D2">
        <w:rPr>
          <w:sz w:val="16"/>
          <w:szCs w:val="16"/>
        </w:rPr>
        <w:t>unităţi</w:t>
      </w:r>
      <w:proofErr w:type="spellEnd"/>
      <w:r w:rsidRPr="009369D2">
        <w:rPr>
          <w:sz w:val="16"/>
          <w:szCs w:val="16"/>
        </w:rPr>
        <w:t xml:space="preserve"> subordonate MTI au primit </w:t>
      </w:r>
      <w:proofErr w:type="spellStart"/>
      <w:r w:rsidRPr="009369D2">
        <w:rPr>
          <w:sz w:val="16"/>
          <w:szCs w:val="16"/>
        </w:rPr>
        <w:t>subvenţii</w:t>
      </w:r>
      <w:proofErr w:type="spellEnd"/>
      <w:r w:rsidRPr="009369D2">
        <w:rPr>
          <w:sz w:val="16"/>
          <w:szCs w:val="16"/>
        </w:rPr>
        <w:t xml:space="preserve"> de la bugetul de stat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F0F" w:rsidRDefault="00BD1F0F">
    <w:pPr>
      <w:pStyle w:val="Header"/>
    </w:pPr>
    <w:r w:rsidRPr="00BD1F0F">
      <w:rPr>
        <w:rFonts w:ascii="Calibri" w:eastAsia="Times New Roman" w:hAnsi="Calibri" w:cs="Times New Roman"/>
        <w:noProof/>
        <w:lang w:val="en-US"/>
      </w:rPr>
      <w:drawing>
        <wp:inline distT="0" distB="0" distL="0" distR="0" wp14:anchorId="2AA352E1" wp14:editId="56AF53A2">
          <wp:extent cx="2816860" cy="902335"/>
          <wp:effectExtent l="0" t="0" r="2540" b="0"/>
          <wp:docPr id="9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86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5565F"/>
    <w:multiLevelType w:val="hybridMultilevel"/>
    <w:tmpl w:val="3AB0FCE8"/>
    <w:lvl w:ilvl="0" w:tplc="D5EAE956">
      <w:start w:val="3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E2"/>
    <w:rsid w:val="000005B7"/>
    <w:rsid w:val="00001A00"/>
    <w:rsid w:val="000119E9"/>
    <w:rsid w:val="00015AE8"/>
    <w:rsid w:val="00016981"/>
    <w:rsid w:val="00017592"/>
    <w:rsid w:val="00023B2D"/>
    <w:rsid w:val="000304FF"/>
    <w:rsid w:val="00030D11"/>
    <w:rsid w:val="00032BE1"/>
    <w:rsid w:val="00033BB9"/>
    <w:rsid w:val="000358C2"/>
    <w:rsid w:val="000364E2"/>
    <w:rsid w:val="000441A5"/>
    <w:rsid w:val="00050DCE"/>
    <w:rsid w:val="00052019"/>
    <w:rsid w:val="00080CDC"/>
    <w:rsid w:val="000827EE"/>
    <w:rsid w:val="00092EBC"/>
    <w:rsid w:val="000A425F"/>
    <w:rsid w:val="000A611A"/>
    <w:rsid w:val="000D4383"/>
    <w:rsid w:val="000E12BF"/>
    <w:rsid w:val="00113A07"/>
    <w:rsid w:val="00113E3C"/>
    <w:rsid w:val="001153BB"/>
    <w:rsid w:val="00123572"/>
    <w:rsid w:val="001236AE"/>
    <w:rsid w:val="00123B4D"/>
    <w:rsid w:val="00125553"/>
    <w:rsid w:val="00135C4B"/>
    <w:rsid w:val="001413FF"/>
    <w:rsid w:val="0014414F"/>
    <w:rsid w:val="00170296"/>
    <w:rsid w:val="001835CB"/>
    <w:rsid w:val="001917D9"/>
    <w:rsid w:val="001A1E2F"/>
    <w:rsid w:val="001A5CB2"/>
    <w:rsid w:val="001A6105"/>
    <w:rsid w:val="001B6B17"/>
    <w:rsid w:val="001C41EB"/>
    <w:rsid w:val="001D040D"/>
    <w:rsid w:val="001D2B46"/>
    <w:rsid w:val="001D32AA"/>
    <w:rsid w:val="001E0E59"/>
    <w:rsid w:val="001E7A82"/>
    <w:rsid w:val="001F5934"/>
    <w:rsid w:val="001F72E3"/>
    <w:rsid w:val="00203244"/>
    <w:rsid w:val="002056C7"/>
    <w:rsid w:val="0021093F"/>
    <w:rsid w:val="0021094E"/>
    <w:rsid w:val="00220A0F"/>
    <w:rsid w:val="0022118B"/>
    <w:rsid w:val="0025258F"/>
    <w:rsid w:val="00260639"/>
    <w:rsid w:val="00260F8A"/>
    <w:rsid w:val="00261EEA"/>
    <w:rsid w:val="002639B5"/>
    <w:rsid w:val="002663C1"/>
    <w:rsid w:val="002704E2"/>
    <w:rsid w:val="00270686"/>
    <w:rsid w:val="00272329"/>
    <w:rsid w:val="002771E9"/>
    <w:rsid w:val="00280108"/>
    <w:rsid w:val="00280238"/>
    <w:rsid w:val="002A55A2"/>
    <w:rsid w:val="002A5E9D"/>
    <w:rsid w:val="002C1C67"/>
    <w:rsid w:val="002C5C51"/>
    <w:rsid w:val="002D1CE6"/>
    <w:rsid w:val="002D2AC7"/>
    <w:rsid w:val="002F012B"/>
    <w:rsid w:val="0030129C"/>
    <w:rsid w:val="00315E08"/>
    <w:rsid w:val="00317F75"/>
    <w:rsid w:val="00322DD2"/>
    <w:rsid w:val="00345EDD"/>
    <w:rsid w:val="003558B5"/>
    <w:rsid w:val="003565BA"/>
    <w:rsid w:val="003578C8"/>
    <w:rsid w:val="00363BCB"/>
    <w:rsid w:val="00367298"/>
    <w:rsid w:val="0038180B"/>
    <w:rsid w:val="00381CBC"/>
    <w:rsid w:val="00382F43"/>
    <w:rsid w:val="0039315F"/>
    <w:rsid w:val="00395750"/>
    <w:rsid w:val="003A05A1"/>
    <w:rsid w:val="003B57BC"/>
    <w:rsid w:val="003C4474"/>
    <w:rsid w:val="003C6CEB"/>
    <w:rsid w:val="003E5214"/>
    <w:rsid w:val="003F0357"/>
    <w:rsid w:val="00403A3D"/>
    <w:rsid w:val="00425DAE"/>
    <w:rsid w:val="0043427C"/>
    <w:rsid w:val="00440EA9"/>
    <w:rsid w:val="00440FB1"/>
    <w:rsid w:val="004471EA"/>
    <w:rsid w:val="00466C2D"/>
    <w:rsid w:val="004677F2"/>
    <w:rsid w:val="00473FBE"/>
    <w:rsid w:val="004841C1"/>
    <w:rsid w:val="004B4A71"/>
    <w:rsid w:val="004D3EE9"/>
    <w:rsid w:val="004D54A4"/>
    <w:rsid w:val="004D56BB"/>
    <w:rsid w:val="004F147D"/>
    <w:rsid w:val="004F2701"/>
    <w:rsid w:val="004F32BE"/>
    <w:rsid w:val="0050506F"/>
    <w:rsid w:val="005233FC"/>
    <w:rsid w:val="00524F73"/>
    <w:rsid w:val="0053700E"/>
    <w:rsid w:val="005405E4"/>
    <w:rsid w:val="00541B8D"/>
    <w:rsid w:val="005454FD"/>
    <w:rsid w:val="00555DC1"/>
    <w:rsid w:val="00570B47"/>
    <w:rsid w:val="0057272C"/>
    <w:rsid w:val="00581807"/>
    <w:rsid w:val="005826EC"/>
    <w:rsid w:val="00596C9B"/>
    <w:rsid w:val="005972FC"/>
    <w:rsid w:val="005A3DBB"/>
    <w:rsid w:val="005B4BC0"/>
    <w:rsid w:val="005C4856"/>
    <w:rsid w:val="005D0F6D"/>
    <w:rsid w:val="005D71DB"/>
    <w:rsid w:val="005E7FDD"/>
    <w:rsid w:val="005F6556"/>
    <w:rsid w:val="00646C59"/>
    <w:rsid w:val="006605DD"/>
    <w:rsid w:val="006635B0"/>
    <w:rsid w:val="00670530"/>
    <w:rsid w:val="00671E93"/>
    <w:rsid w:val="00690C73"/>
    <w:rsid w:val="006A7740"/>
    <w:rsid w:val="006D72D9"/>
    <w:rsid w:val="006E37CC"/>
    <w:rsid w:val="006E6C32"/>
    <w:rsid w:val="007054E0"/>
    <w:rsid w:val="00742AE5"/>
    <w:rsid w:val="007476D8"/>
    <w:rsid w:val="00751887"/>
    <w:rsid w:val="00764939"/>
    <w:rsid w:val="007717F3"/>
    <w:rsid w:val="00780B50"/>
    <w:rsid w:val="007A2BFA"/>
    <w:rsid w:val="007E78A7"/>
    <w:rsid w:val="007F4603"/>
    <w:rsid w:val="007F62B6"/>
    <w:rsid w:val="00805B33"/>
    <w:rsid w:val="00807039"/>
    <w:rsid w:val="00810202"/>
    <w:rsid w:val="00810587"/>
    <w:rsid w:val="00810B50"/>
    <w:rsid w:val="00813FD6"/>
    <w:rsid w:val="00831056"/>
    <w:rsid w:val="00832E42"/>
    <w:rsid w:val="00834A64"/>
    <w:rsid w:val="00847495"/>
    <w:rsid w:val="008518E6"/>
    <w:rsid w:val="00861928"/>
    <w:rsid w:val="008A2058"/>
    <w:rsid w:val="008A7D54"/>
    <w:rsid w:val="008C257A"/>
    <w:rsid w:val="008D0876"/>
    <w:rsid w:val="008D6A62"/>
    <w:rsid w:val="008E13A1"/>
    <w:rsid w:val="008E674A"/>
    <w:rsid w:val="008F412B"/>
    <w:rsid w:val="00900FCA"/>
    <w:rsid w:val="0090634A"/>
    <w:rsid w:val="00907106"/>
    <w:rsid w:val="00925FE1"/>
    <w:rsid w:val="0093143C"/>
    <w:rsid w:val="009369D2"/>
    <w:rsid w:val="009428AB"/>
    <w:rsid w:val="0095295D"/>
    <w:rsid w:val="009554CD"/>
    <w:rsid w:val="00957A91"/>
    <w:rsid w:val="00957B66"/>
    <w:rsid w:val="009C369E"/>
    <w:rsid w:val="009E63A2"/>
    <w:rsid w:val="009F6102"/>
    <w:rsid w:val="009F69FC"/>
    <w:rsid w:val="00A00FE0"/>
    <w:rsid w:val="00A15679"/>
    <w:rsid w:val="00A20349"/>
    <w:rsid w:val="00A21808"/>
    <w:rsid w:val="00A27096"/>
    <w:rsid w:val="00A32219"/>
    <w:rsid w:val="00A3324C"/>
    <w:rsid w:val="00A3448A"/>
    <w:rsid w:val="00A73144"/>
    <w:rsid w:val="00A81D1E"/>
    <w:rsid w:val="00A84286"/>
    <w:rsid w:val="00A93B6D"/>
    <w:rsid w:val="00A96540"/>
    <w:rsid w:val="00AB3582"/>
    <w:rsid w:val="00AC253D"/>
    <w:rsid w:val="00AE13CB"/>
    <w:rsid w:val="00AE62A4"/>
    <w:rsid w:val="00AF5801"/>
    <w:rsid w:val="00AF7400"/>
    <w:rsid w:val="00B048A0"/>
    <w:rsid w:val="00B17D06"/>
    <w:rsid w:val="00B25187"/>
    <w:rsid w:val="00B31741"/>
    <w:rsid w:val="00B3263E"/>
    <w:rsid w:val="00B51D49"/>
    <w:rsid w:val="00B52BAA"/>
    <w:rsid w:val="00B558D3"/>
    <w:rsid w:val="00B55FFE"/>
    <w:rsid w:val="00B61809"/>
    <w:rsid w:val="00B635DF"/>
    <w:rsid w:val="00B64244"/>
    <w:rsid w:val="00B65CE5"/>
    <w:rsid w:val="00B70D44"/>
    <w:rsid w:val="00B7714E"/>
    <w:rsid w:val="00B97AC1"/>
    <w:rsid w:val="00BA23C0"/>
    <w:rsid w:val="00BB1206"/>
    <w:rsid w:val="00BD1F0F"/>
    <w:rsid w:val="00BD53BE"/>
    <w:rsid w:val="00BF5CB3"/>
    <w:rsid w:val="00BF67E8"/>
    <w:rsid w:val="00C0711B"/>
    <w:rsid w:val="00C07C3D"/>
    <w:rsid w:val="00C1126E"/>
    <w:rsid w:val="00C12370"/>
    <w:rsid w:val="00C26BA5"/>
    <w:rsid w:val="00C34323"/>
    <w:rsid w:val="00C41CB7"/>
    <w:rsid w:val="00C451BE"/>
    <w:rsid w:val="00C45DEE"/>
    <w:rsid w:val="00C67866"/>
    <w:rsid w:val="00C74550"/>
    <w:rsid w:val="00C80B42"/>
    <w:rsid w:val="00C93E23"/>
    <w:rsid w:val="00CA1702"/>
    <w:rsid w:val="00CB7D47"/>
    <w:rsid w:val="00CC417C"/>
    <w:rsid w:val="00CD0DCE"/>
    <w:rsid w:val="00CE32A5"/>
    <w:rsid w:val="00CE3F2C"/>
    <w:rsid w:val="00CE73B4"/>
    <w:rsid w:val="00CF5DD3"/>
    <w:rsid w:val="00D035A5"/>
    <w:rsid w:val="00D0437B"/>
    <w:rsid w:val="00D051FC"/>
    <w:rsid w:val="00D10B43"/>
    <w:rsid w:val="00D16E35"/>
    <w:rsid w:val="00D2684F"/>
    <w:rsid w:val="00D3287C"/>
    <w:rsid w:val="00D5228B"/>
    <w:rsid w:val="00D529C8"/>
    <w:rsid w:val="00D56B52"/>
    <w:rsid w:val="00D6237E"/>
    <w:rsid w:val="00D77089"/>
    <w:rsid w:val="00D8296F"/>
    <w:rsid w:val="00D85A55"/>
    <w:rsid w:val="00D95CFD"/>
    <w:rsid w:val="00DA4BD8"/>
    <w:rsid w:val="00DD2FA3"/>
    <w:rsid w:val="00DE1964"/>
    <w:rsid w:val="00DE7C6C"/>
    <w:rsid w:val="00DF0D9F"/>
    <w:rsid w:val="00DF5485"/>
    <w:rsid w:val="00E14B8F"/>
    <w:rsid w:val="00E3439C"/>
    <w:rsid w:val="00E40E64"/>
    <w:rsid w:val="00E4310C"/>
    <w:rsid w:val="00E434E7"/>
    <w:rsid w:val="00E51D64"/>
    <w:rsid w:val="00E55B3E"/>
    <w:rsid w:val="00E713FA"/>
    <w:rsid w:val="00E74797"/>
    <w:rsid w:val="00EC565B"/>
    <w:rsid w:val="00ED3FBA"/>
    <w:rsid w:val="00ED5839"/>
    <w:rsid w:val="00ED601B"/>
    <w:rsid w:val="00EE7C52"/>
    <w:rsid w:val="00EF2FCB"/>
    <w:rsid w:val="00F11BC5"/>
    <w:rsid w:val="00F16658"/>
    <w:rsid w:val="00F1781B"/>
    <w:rsid w:val="00F23771"/>
    <w:rsid w:val="00F3181A"/>
    <w:rsid w:val="00F33511"/>
    <w:rsid w:val="00F37252"/>
    <w:rsid w:val="00F45DFD"/>
    <w:rsid w:val="00F50C89"/>
    <w:rsid w:val="00F521B6"/>
    <w:rsid w:val="00F57067"/>
    <w:rsid w:val="00F60893"/>
    <w:rsid w:val="00F74D3B"/>
    <w:rsid w:val="00F906B0"/>
    <w:rsid w:val="00F93D70"/>
    <w:rsid w:val="00FA13EA"/>
    <w:rsid w:val="00FA5E09"/>
    <w:rsid w:val="00FB73B8"/>
    <w:rsid w:val="00FC6CB7"/>
    <w:rsid w:val="00FD3435"/>
    <w:rsid w:val="00FD4579"/>
    <w:rsid w:val="00FD7FAC"/>
    <w:rsid w:val="00FE12CD"/>
    <w:rsid w:val="00FE28DE"/>
    <w:rsid w:val="00FE5A98"/>
    <w:rsid w:val="00FE6170"/>
    <w:rsid w:val="00FF2A6A"/>
    <w:rsid w:val="00FF624D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D5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28AB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D71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71DB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5D71D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44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4F"/>
    <w:rPr>
      <w:lang w:val="ro-RO"/>
    </w:rPr>
  </w:style>
  <w:style w:type="table" w:styleId="TableGrid">
    <w:name w:val="Table Grid"/>
    <w:basedOn w:val="TableNormal"/>
    <w:uiPriority w:val="59"/>
    <w:rsid w:val="0014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1">
    <w:name w:val="Tabel grilă1"/>
    <w:basedOn w:val="TableNormal"/>
    <w:next w:val="TableGrid"/>
    <w:uiPriority w:val="59"/>
    <w:rsid w:val="0014414F"/>
    <w:pPr>
      <w:spacing w:after="0" w:line="240" w:lineRule="auto"/>
      <w:jc w:val="both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14F"/>
    <w:rPr>
      <w:rFonts w:ascii="Tahoma" w:hAnsi="Tahoma" w:cs="Tahoma"/>
      <w:sz w:val="16"/>
      <w:szCs w:val="16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F5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485"/>
    <w:rPr>
      <w:lang w:val="ro-RO"/>
    </w:rPr>
  </w:style>
  <w:style w:type="paragraph" w:styleId="ListParagraph">
    <w:name w:val="List Paragraph"/>
    <w:basedOn w:val="Normal"/>
    <w:uiPriority w:val="34"/>
    <w:qFormat/>
    <w:rsid w:val="00345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A979E-FD96-4A2D-BA9B-03FA7116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2644</Characters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2024-03-08T06:49:00Z</dcterms:created>
  <dcterms:modified xsi:type="dcterms:W3CDTF">2024-06-10T10:48:00Z</dcterms:modified>
</cp:coreProperties>
</file>