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5A78D" w14:textId="77777777" w:rsidR="00147C17" w:rsidRPr="0042752C" w:rsidRDefault="00147C17" w:rsidP="00735EC8">
      <w:pPr>
        <w:rPr>
          <w:lang w:val="ro-RO"/>
        </w:rPr>
      </w:pPr>
      <w:bookmarkStart w:id="0" w:name="_GoBack"/>
      <w:bookmarkEnd w:id="0"/>
    </w:p>
    <w:p w14:paraId="69B9C215" w14:textId="77777777" w:rsidR="00147C17" w:rsidRPr="0042752C" w:rsidRDefault="00147C17" w:rsidP="00FA21F4">
      <w:pPr>
        <w:spacing w:after="0" w:line="240" w:lineRule="auto"/>
        <w:ind w:left="0"/>
        <w:jc w:val="center"/>
        <w:rPr>
          <w:rFonts w:eastAsia="Times New Roman" w:cs="Arial"/>
          <w:b/>
          <w:lang w:val="ro-RO"/>
        </w:rPr>
      </w:pPr>
    </w:p>
    <w:p w14:paraId="16579532" w14:textId="77777777" w:rsidR="00147C17" w:rsidRPr="0042752C" w:rsidRDefault="00147C17" w:rsidP="00FA21F4">
      <w:pPr>
        <w:spacing w:after="0" w:line="240" w:lineRule="auto"/>
        <w:ind w:left="0"/>
        <w:jc w:val="center"/>
        <w:rPr>
          <w:rFonts w:eastAsia="Times New Roman" w:cs="Arial"/>
          <w:b/>
          <w:lang w:val="ro-RO"/>
        </w:rPr>
      </w:pPr>
    </w:p>
    <w:p w14:paraId="3903526A" w14:textId="77777777" w:rsidR="00147C17" w:rsidRPr="0042752C" w:rsidRDefault="00147C17" w:rsidP="00FA21F4">
      <w:pPr>
        <w:spacing w:after="0" w:line="240" w:lineRule="auto"/>
        <w:ind w:left="0"/>
        <w:jc w:val="center"/>
        <w:rPr>
          <w:rFonts w:eastAsia="Times New Roman" w:cs="Arial"/>
          <w:b/>
          <w:lang w:val="ro-RO"/>
        </w:rPr>
      </w:pPr>
    </w:p>
    <w:p w14:paraId="4F7D8FA3" w14:textId="77777777" w:rsidR="00147C17" w:rsidRPr="0042752C" w:rsidRDefault="00147C17" w:rsidP="00FA21F4">
      <w:pPr>
        <w:spacing w:after="0" w:line="240" w:lineRule="auto"/>
        <w:ind w:left="0"/>
        <w:jc w:val="center"/>
        <w:rPr>
          <w:rFonts w:eastAsia="Times New Roman" w:cs="Arial"/>
          <w:b/>
          <w:lang w:val="ro-RO"/>
        </w:rPr>
      </w:pPr>
    </w:p>
    <w:p w14:paraId="1EFC45F8" w14:textId="77777777" w:rsidR="00147C17" w:rsidRPr="0042752C" w:rsidRDefault="00147C17" w:rsidP="00FA21F4">
      <w:pPr>
        <w:spacing w:after="0" w:line="240" w:lineRule="auto"/>
        <w:ind w:left="0"/>
        <w:jc w:val="center"/>
        <w:rPr>
          <w:rFonts w:eastAsia="Times New Roman" w:cs="Arial"/>
          <w:b/>
          <w:lang w:val="ro-RO"/>
        </w:rPr>
      </w:pPr>
    </w:p>
    <w:p w14:paraId="4F150832" w14:textId="77777777" w:rsidR="00147C17" w:rsidRPr="001B5168" w:rsidRDefault="00147C17" w:rsidP="00FA21F4">
      <w:pPr>
        <w:spacing w:after="0" w:line="240" w:lineRule="auto"/>
        <w:ind w:left="0"/>
        <w:jc w:val="center"/>
        <w:rPr>
          <w:rFonts w:eastAsia="Times New Roman" w:cs="Arial"/>
          <w:b/>
          <w:sz w:val="28"/>
          <w:szCs w:val="28"/>
          <w:lang w:val="ro-RO"/>
        </w:rPr>
      </w:pPr>
      <w:r w:rsidRPr="001B5168">
        <w:rPr>
          <w:rFonts w:eastAsia="Times New Roman" w:cs="Arial"/>
          <w:b/>
          <w:sz w:val="28"/>
          <w:szCs w:val="28"/>
          <w:lang w:val="ro-RO"/>
        </w:rPr>
        <w:t xml:space="preserve">EVALUAREA TEMATICĂ A </w:t>
      </w:r>
    </w:p>
    <w:p w14:paraId="74E83C7B" w14:textId="77777777" w:rsidR="00147C17" w:rsidRPr="001B5168" w:rsidRDefault="00147C17" w:rsidP="00FA21F4">
      <w:pPr>
        <w:spacing w:after="0" w:line="240" w:lineRule="auto"/>
        <w:ind w:left="0"/>
        <w:jc w:val="center"/>
        <w:rPr>
          <w:rFonts w:eastAsia="Times New Roman" w:cs="Arial"/>
          <w:b/>
          <w:sz w:val="28"/>
          <w:szCs w:val="28"/>
          <w:lang w:val="ro-RO"/>
        </w:rPr>
      </w:pPr>
    </w:p>
    <w:p w14:paraId="0C651E1E" w14:textId="77777777" w:rsidR="00147C17" w:rsidRPr="001B5168" w:rsidRDefault="00147C17" w:rsidP="000C1899">
      <w:pPr>
        <w:spacing w:after="0" w:line="240" w:lineRule="auto"/>
        <w:ind w:left="0"/>
        <w:jc w:val="center"/>
        <w:rPr>
          <w:rFonts w:eastAsia="Times New Roman" w:cs="Arial"/>
          <w:b/>
          <w:sz w:val="28"/>
          <w:szCs w:val="28"/>
          <w:lang w:val="ro-RO"/>
        </w:rPr>
      </w:pPr>
      <w:r w:rsidRPr="001B5168">
        <w:rPr>
          <w:rFonts w:cs="Arial"/>
          <w:b/>
          <w:sz w:val="28"/>
          <w:szCs w:val="28"/>
          <w:lang w:val="ro-RO"/>
        </w:rPr>
        <w:t>PRIMĂRIEI MUNICIPIULUI REȘIȚA, JUDEȚUL CARAȘ-SEVERIN</w:t>
      </w:r>
    </w:p>
    <w:p w14:paraId="1E4119E0" w14:textId="77777777" w:rsidR="00147C17" w:rsidRPr="001B5168" w:rsidRDefault="00147C17" w:rsidP="00FA21F4">
      <w:pPr>
        <w:spacing w:after="0" w:line="240" w:lineRule="auto"/>
        <w:ind w:left="0"/>
        <w:jc w:val="center"/>
        <w:rPr>
          <w:rFonts w:eastAsia="Times New Roman" w:cs="Arial"/>
          <w:b/>
          <w:sz w:val="28"/>
          <w:szCs w:val="28"/>
          <w:lang w:val="ro-RO"/>
        </w:rPr>
      </w:pPr>
    </w:p>
    <w:p w14:paraId="428A69F6" w14:textId="77777777" w:rsidR="00147C17" w:rsidRPr="001B5168" w:rsidRDefault="00147C17" w:rsidP="00FA21F4">
      <w:pPr>
        <w:spacing w:after="0" w:line="240" w:lineRule="auto"/>
        <w:ind w:left="0"/>
        <w:jc w:val="center"/>
        <w:rPr>
          <w:rFonts w:eastAsia="Times New Roman" w:cs="Arial"/>
          <w:b/>
          <w:sz w:val="28"/>
          <w:szCs w:val="28"/>
          <w:lang w:val="ro-RO"/>
        </w:rPr>
      </w:pPr>
      <w:r w:rsidRPr="001B5168">
        <w:rPr>
          <w:rFonts w:eastAsia="Times New Roman" w:cs="Arial"/>
          <w:b/>
          <w:sz w:val="28"/>
          <w:szCs w:val="28"/>
          <w:lang w:val="ro-RO"/>
        </w:rPr>
        <w:t xml:space="preserve">PRIVIND IMPLEMENTAREA </w:t>
      </w:r>
    </w:p>
    <w:p w14:paraId="530FD610" w14:textId="77777777" w:rsidR="00147C17" w:rsidRPr="001B5168" w:rsidRDefault="00147C17" w:rsidP="00FA21F4">
      <w:pPr>
        <w:spacing w:after="0" w:line="240" w:lineRule="auto"/>
        <w:ind w:left="0"/>
        <w:jc w:val="center"/>
        <w:rPr>
          <w:rFonts w:eastAsia="Times New Roman" w:cs="Arial"/>
          <w:b/>
          <w:sz w:val="28"/>
          <w:szCs w:val="28"/>
          <w:lang w:val="ro-RO"/>
        </w:rPr>
      </w:pPr>
    </w:p>
    <w:p w14:paraId="2193F988" w14:textId="77777777" w:rsidR="00147C17" w:rsidRPr="001B5168" w:rsidRDefault="00147C17" w:rsidP="00FA21F4">
      <w:pPr>
        <w:spacing w:after="0" w:line="240" w:lineRule="auto"/>
        <w:ind w:left="0"/>
        <w:jc w:val="center"/>
        <w:rPr>
          <w:rFonts w:eastAsia="Times New Roman" w:cs="Arial"/>
          <w:b/>
          <w:sz w:val="28"/>
          <w:szCs w:val="28"/>
          <w:lang w:val="ro-RO"/>
        </w:rPr>
      </w:pPr>
      <w:r w:rsidRPr="001B5168">
        <w:rPr>
          <w:rFonts w:eastAsia="Times New Roman" w:cs="Arial"/>
          <w:b/>
          <w:sz w:val="28"/>
          <w:szCs w:val="28"/>
          <w:lang w:val="ro-RO"/>
        </w:rPr>
        <w:t xml:space="preserve">STRATEGIEI NAŢIONALE ANTICORUPŢIE 2016 – 2020 </w:t>
      </w:r>
    </w:p>
    <w:p w14:paraId="44D8A874" w14:textId="77777777" w:rsidR="00147C17" w:rsidRPr="001B5168" w:rsidRDefault="00147C17" w:rsidP="00FA21F4">
      <w:pPr>
        <w:spacing w:after="0" w:line="240" w:lineRule="auto"/>
        <w:ind w:left="0"/>
        <w:jc w:val="center"/>
        <w:rPr>
          <w:rFonts w:eastAsia="Times New Roman" w:cs="Arial"/>
          <w:b/>
          <w:sz w:val="28"/>
          <w:szCs w:val="28"/>
          <w:lang w:val="ro-RO"/>
        </w:rPr>
      </w:pPr>
    </w:p>
    <w:p w14:paraId="46C34002" w14:textId="77777777" w:rsidR="00147C17" w:rsidRPr="001B5168" w:rsidRDefault="00147C17" w:rsidP="00FA21F4">
      <w:pPr>
        <w:spacing w:after="0" w:line="240" w:lineRule="auto"/>
        <w:ind w:left="0"/>
        <w:jc w:val="center"/>
        <w:rPr>
          <w:rFonts w:eastAsia="Times New Roman" w:cs="Arial"/>
          <w:b/>
          <w:sz w:val="28"/>
          <w:szCs w:val="28"/>
          <w:lang w:val="ro-RO"/>
        </w:rPr>
      </w:pPr>
    </w:p>
    <w:p w14:paraId="4B7B6CB6" w14:textId="77777777" w:rsidR="00147C17" w:rsidRPr="001B5168" w:rsidRDefault="00147C17" w:rsidP="00FA21F4">
      <w:pPr>
        <w:spacing w:after="0" w:line="240" w:lineRule="auto"/>
        <w:ind w:left="0"/>
        <w:jc w:val="center"/>
        <w:rPr>
          <w:rFonts w:eastAsia="Times New Roman" w:cs="Arial"/>
          <w:b/>
          <w:sz w:val="28"/>
          <w:szCs w:val="28"/>
          <w:lang w:val="ro-RO"/>
        </w:rPr>
      </w:pPr>
    </w:p>
    <w:p w14:paraId="59064FBE" w14:textId="77777777" w:rsidR="00147C17" w:rsidRPr="001B5168" w:rsidRDefault="00147C17" w:rsidP="00FA21F4">
      <w:pPr>
        <w:spacing w:after="0" w:line="240" w:lineRule="auto"/>
        <w:ind w:left="0"/>
        <w:jc w:val="center"/>
        <w:rPr>
          <w:rFonts w:eastAsia="Times New Roman" w:cs="Arial"/>
          <w:b/>
          <w:sz w:val="28"/>
          <w:szCs w:val="28"/>
          <w:lang w:val="ro-RO"/>
        </w:rPr>
      </w:pPr>
    </w:p>
    <w:p w14:paraId="622E0CC1" w14:textId="77777777" w:rsidR="00147C17" w:rsidRPr="001B5168" w:rsidRDefault="00147C17" w:rsidP="00FA21F4">
      <w:pPr>
        <w:spacing w:after="0"/>
        <w:ind w:left="0"/>
        <w:jc w:val="center"/>
        <w:rPr>
          <w:rFonts w:eastAsia="Times New Roman" w:cs="Arial"/>
          <w:b/>
          <w:sz w:val="28"/>
          <w:szCs w:val="28"/>
          <w:lang w:val="ro-RO"/>
        </w:rPr>
      </w:pPr>
    </w:p>
    <w:p w14:paraId="1BAC3510" w14:textId="77777777" w:rsidR="00147C17" w:rsidRPr="001B5168" w:rsidRDefault="00147C17" w:rsidP="00FA21F4">
      <w:pPr>
        <w:spacing w:after="0"/>
        <w:ind w:left="0"/>
        <w:jc w:val="center"/>
        <w:rPr>
          <w:rFonts w:eastAsia="Times New Roman" w:cs="Arial"/>
          <w:b/>
          <w:sz w:val="28"/>
          <w:szCs w:val="28"/>
          <w:lang w:val="ro-RO"/>
        </w:rPr>
      </w:pPr>
      <w:r w:rsidRPr="001B5168">
        <w:rPr>
          <w:rFonts w:eastAsia="Times New Roman" w:cs="Arial"/>
          <w:b/>
          <w:sz w:val="28"/>
          <w:szCs w:val="28"/>
          <w:lang w:val="ro-RO"/>
        </w:rPr>
        <w:t xml:space="preserve">Raport de evaluare </w:t>
      </w:r>
    </w:p>
    <w:p w14:paraId="387C5E56" w14:textId="77777777" w:rsidR="00147C17" w:rsidRPr="001B5168" w:rsidRDefault="00147C17" w:rsidP="00FA21F4">
      <w:pPr>
        <w:spacing w:after="0" w:line="240" w:lineRule="auto"/>
        <w:ind w:left="0"/>
        <w:jc w:val="center"/>
        <w:rPr>
          <w:rFonts w:eastAsia="Times New Roman" w:cs="Arial"/>
          <w:b/>
          <w:sz w:val="28"/>
          <w:szCs w:val="28"/>
          <w:lang w:val="ro-RO"/>
        </w:rPr>
      </w:pPr>
    </w:p>
    <w:p w14:paraId="163BD393" w14:textId="77777777" w:rsidR="00147C17" w:rsidRPr="001B5168" w:rsidRDefault="00147C17" w:rsidP="00FA21F4">
      <w:pPr>
        <w:spacing w:after="0" w:line="240" w:lineRule="auto"/>
        <w:ind w:left="0"/>
        <w:jc w:val="center"/>
        <w:rPr>
          <w:rFonts w:eastAsia="Times New Roman" w:cs="Arial"/>
          <w:b/>
          <w:sz w:val="28"/>
          <w:szCs w:val="28"/>
          <w:lang w:val="ro-RO"/>
        </w:rPr>
      </w:pPr>
    </w:p>
    <w:p w14:paraId="10306913" w14:textId="77777777" w:rsidR="00147C17" w:rsidRPr="001B5168" w:rsidRDefault="00147C17" w:rsidP="00FA21F4">
      <w:pPr>
        <w:spacing w:after="0" w:line="240" w:lineRule="auto"/>
        <w:ind w:left="0"/>
        <w:jc w:val="center"/>
        <w:rPr>
          <w:rFonts w:eastAsia="Times New Roman" w:cs="Arial"/>
          <w:b/>
          <w:sz w:val="28"/>
          <w:szCs w:val="28"/>
          <w:lang w:val="ro-RO"/>
        </w:rPr>
      </w:pPr>
    </w:p>
    <w:p w14:paraId="2C3BB9FF" w14:textId="77777777" w:rsidR="00147C17" w:rsidRPr="001B5168" w:rsidRDefault="00147C17" w:rsidP="00FA21F4">
      <w:pPr>
        <w:spacing w:after="0" w:line="240" w:lineRule="auto"/>
        <w:ind w:left="0"/>
        <w:jc w:val="center"/>
        <w:rPr>
          <w:rFonts w:eastAsia="Times New Roman" w:cs="Arial"/>
          <w:b/>
          <w:sz w:val="28"/>
          <w:szCs w:val="28"/>
          <w:lang w:val="ro-RO"/>
        </w:rPr>
      </w:pPr>
    </w:p>
    <w:p w14:paraId="0A5B390B" w14:textId="77777777" w:rsidR="00147C17" w:rsidRPr="001B5168" w:rsidRDefault="00147C17" w:rsidP="00FA21F4">
      <w:pPr>
        <w:spacing w:after="0" w:line="240" w:lineRule="auto"/>
        <w:ind w:left="0"/>
        <w:rPr>
          <w:rFonts w:eastAsia="Times New Roman" w:cs="Arial"/>
          <w:b/>
          <w:sz w:val="28"/>
          <w:szCs w:val="28"/>
          <w:lang w:val="ro-RO"/>
        </w:rPr>
      </w:pPr>
    </w:p>
    <w:p w14:paraId="68A80075" w14:textId="77777777" w:rsidR="00147C17" w:rsidRPr="001B5168" w:rsidRDefault="00147C17" w:rsidP="00FA21F4">
      <w:pPr>
        <w:spacing w:after="0" w:line="240" w:lineRule="auto"/>
        <w:ind w:left="0"/>
        <w:jc w:val="center"/>
        <w:rPr>
          <w:rFonts w:eastAsia="Times New Roman" w:cs="Arial"/>
          <w:b/>
          <w:sz w:val="28"/>
          <w:szCs w:val="28"/>
          <w:lang w:val="ro-RO"/>
        </w:rPr>
      </w:pPr>
    </w:p>
    <w:p w14:paraId="102681D1" w14:textId="77777777" w:rsidR="00147C17" w:rsidRPr="001B5168" w:rsidRDefault="00147C17" w:rsidP="00FA21F4">
      <w:pPr>
        <w:spacing w:after="0" w:line="240" w:lineRule="auto"/>
        <w:ind w:left="0"/>
        <w:jc w:val="center"/>
        <w:rPr>
          <w:rFonts w:eastAsia="Times New Roman" w:cs="Arial"/>
          <w:b/>
          <w:sz w:val="28"/>
          <w:szCs w:val="28"/>
          <w:lang w:val="ro-RO"/>
        </w:rPr>
      </w:pPr>
    </w:p>
    <w:p w14:paraId="304EE553" w14:textId="77777777" w:rsidR="00147C17" w:rsidRPr="001B5168" w:rsidRDefault="00147C17" w:rsidP="00FA21F4">
      <w:pPr>
        <w:spacing w:after="0" w:line="240" w:lineRule="auto"/>
        <w:ind w:left="0"/>
        <w:jc w:val="center"/>
        <w:rPr>
          <w:rFonts w:eastAsia="Times New Roman" w:cs="Arial"/>
          <w:b/>
          <w:sz w:val="28"/>
          <w:szCs w:val="28"/>
          <w:lang w:val="ro-RO"/>
        </w:rPr>
      </w:pPr>
    </w:p>
    <w:p w14:paraId="5DC0760B" w14:textId="77777777" w:rsidR="00147C17" w:rsidRPr="001B5168" w:rsidRDefault="00147C17" w:rsidP="00FA21F4">
      <w:pPr>
        <w:spacing w:after="0" w:line="240" w:lineRule="auto"/>
        <w:ind w:left="0"/>
        <w:jc w:val="center"/>
        <w:rPr>
          <w:rFonts w:eastAsia="Times New Roman" w:cs="Arial"/>
          <w:b/>
          <w:sz w:val="28"/>
          <w:szCs w:val="28"/>
          <w:lang w:val="ro-RO"/>
        </w:rPr>
      </w:pPr>
    </w:p>
    <w:p w14:paraId="3B7D7C7B" w14:textId="77777777" w:rsidR="00147C17" w:rsidRPr="001B5168" w:rsidRDefault="00147C17" w:rsidP="00FA21F4">
      <w:pPr>
        <w:spacing w:after="0" w:line="240" w:lineRule="auto"/>
        <w:ind w:left="0"/>
        <w:jc w:val="center"/>
        <w:rPr>
          <w:rFonts w:eastAsia="Times New Roman" w:cs="Arial"/>
          <w:b/>
          <w:sz w:val="28"/>
          <w:szCs w:val="28"/>
          <w:lang w:val="ro-RO"/>
        </w:rPr>
      </w:pPr>
    </w:p>
    <w:p w14:paraId="581D5785" w14:textId="77777777" w:rsidR="00147C17" w:rsidRPr="001B5168" w:rsidRDefault="00147C17" w:rsidP="00FA21F4">
      <w:pPr>
        <w:spacing w:after="0" w:line="240" w:lineRule="auto"/>
        <w:ind w:left="0"/>
        <w:jc w:val="center"/>
        <w:rPr>
          <w:rFonts w:eastAsia="Times New Roman" w:cs="Arial"/>
          <w:b/>
          <w:sz w:val="28"/>
          <w:szCs w:val="28"/>
          <w:lang w:val="ro-RO"/>
        </w:rPr>
      </w:pPr>
    </w:p>
    <w:p w14:paraId="78B3652D" w14:textId="77777777" w:rsidR="00147C17" w:rsidRPr="001B5168" w:rsidRDefault="00147C17" w:rsidP="00FA21F4">
      <w:pPr>
        <w:spacing w:after="0" w:line="240" w:lineRule="auto"/>
        <w:ind w:left="0"/>
        <w:jc w:val="center"/>
        <w:rPr>
          <w:rFonts w:eastAsia="Times New Roman" w:cs="Arial"/>
          <w:b/>
          <w:sz w:val="28"/>
          <w:szCs w:val="28"/>
          <w:lang w:val="ro-RO"/>
        </w:rPr>
      </w:pPr>
    </w:p>
    <w:p w14:paraId="153D63B7" w14:textId="77777777" w:rsidR="00147C17" w:rsidRPr="001B5168" w:rsidRDefault="00147C17" w:rsidP="00FA21F4">
      <w:pPr>
        <w:spacing w:after="0" w:line="240" w:lineRule="auto"/>
        <w:ind w:left="0"/>
        <w:jc w:val="center"/>
        <w:rPr>
          <w:rFonts w:eastAsia="Times New Roman" w:cs="Arial"/>
          <w:b/>
          <w:sz w:val="28"/>
          <w:szCs w:val="28"/>
          <w:lang w:val="ro-RO"/>
        </w:rPr>
      </w:pPr>
    </w:p>
    <w:p w14:paraId="6F271A66" w14:textId="77777777" w:rsidR="00147C17" w:rsidRPr="001B5168" w:rsidRDefault="00147C17" w:rsidP="00FA21F4">
      <w:pPr>
        <w:spacing w:after="0" w:line="240" w:lineRule="auto"/>
        <w:ind w:left="0"/>
        <w:jc w:val="center"/>
        <w:rPr>
          <w:rFonts w:eastAsia="Times New Roman" w:cs="Arial"/>
          <w:b/>
          <w:sz w:val="28"/>
          <w:szCs w:val="28"/>
          <w:lang w:val="ro-RO"/>
        </w:rPr>
      </w:pPr>
    </w:p>
    <w:p w14:paraId="4A2CC0BA" w14:textId="77777777" w:rsidR="00147C17" w:rsidRPr="001B5168" w:rsidRDefault="00147C17" w:rsidP="003E61CC">
      <w:pPr>
        <w:spacing w:after="0" w:line="240" w:lineRule="auto"/>
        <w:ind w:left="0"/>
        <w:jc w:val="center"/>
        <w:rPr>
          <w:rFonts w:eastAsia="Times New Roman" w:cs="Arial"/>
          <w:b/>
          <w:sz w:val="28"/>
          <w:szCs w:val="28"/>
          <w:lang w:val="ro-RO"/>
        </w:rPr>
      </w:pPr>
      <w:r w:rsidRPr="001B5168">
        <w:rPr>
          <w:rFonts w:eastAsia="Times New Roman" w:cs="Arial"/>
          <w:b/>
          <w:sz w:val="28"/>
          <w:szCs w:val="28"/>
          <w:lang w:val="ro-RO"/>
        </w:rPr>
        <w:t>Iunie 2019</w:t>
      </w:r>
    </w:p>
    <w:p w14:paraId="31EA7B35" w14:textId="77777777" w:rsidR="00147C17" w:rsidRPr="001B5168" w:rsidRDefault="00147C17" w:rsidP="00FA21F4">
      <w:pPr>
        <w:spacing w:after="0" w:line="240" w:lineRule="auto"/>
        <w:ind w:left="0"/>
        <w:jc w:val="center"/>
        <w:rPr>
          <w:rFonts w:eastAsia="Times New Roman" w:cs="Arial"/>
          <w:b/>
          <w:sz w:val="28"/>
          <w:szCs w:val="28"/>
          <w:lang w:val="ro-RO"/>
        </w:rPr>
      </w:pPr>
    </w:p>
    <w:p w14:paraId="0B857FB7" w14:textId="77777777" w:rsidR="00147C17" w:rsidRPr="001B5168" w:rsidRDefault="00147C17" w:rsidP="00FA21F4">
      <w:pPr>
        <w:spacing w:after="0" w:line="240" w:lineRule="auto"/>
        <w:ind w:left="0"/>
        <w:jc w:val="center"/>
        <w:rPr>
          <w:rFonts w:eastAsia="Times New Roman" w:cs="Arial"/>
          <w:b/>
          <w:sz w:val="28"/>
          <w:szCs w:val="28"/>
          <w:lang w:val="ro-RO"/>
        </w:rPr>
      </w:pPr>
    </w:p>
    <w:p w14:paraId="1B8152B2" w14:textId="77777777" w:rsidR="00147C17" w:rsidRPr="0042752C" w:rsidRDefault="00147C17" w:rsidP="00FA21F4">
      <w:pPr>
        <w:spacing w:after="0" w:line="240" w:lineRule="auto"/>
        <w:ind w:left="0"/>
        <w:jc w:val="center"/>
        <w:rPr>
          <w:rFonts w:eastAsia="Times New Roman" w:cs="Arial"/>
          <w:b/>
          <w:lang w:val="ro-RO"/>
        </w:rPr>
      </w:pPr>
    </w:p>
    <w:p w14:paraId="4B4E2784" w14:textId="77777777" w:rsidR="00147C17" w:rsidRPr="0042752C" w:rsidRDefault="00147C17" w:rsidP="00FA21F4">
      <w:pPr>
        <w:spacing w:after="0" w:line="240" w:lineRule="auto"/>
        <w:ind w:left="0"/>
        <w:jc w:val="center"/>
        <w:rPr>
          <w:rFonts w:eastAsia="Times New Roman" w:cs="Arial"/>
          <w:b/>
          <w:lang w:val="ro-RO"/>
        </w:rPr>
      </w:pPr>
    </w:p>
    <w:p w14:paraId="104EDD48" w14:textId="77777777" w:rsidR="00147C17" w:rsidRDefault="00147C17" w:rsidP="00FA21F4">
      <w:pPr>
        <w:spacing w:after="0" w:line="240" w:lineRule="auto"/>
        <w:ind w:left="0"/>
        <w:jc w:val="center"/>
        <w:rPr>
          <w:rFonts w:eastAsia="Times New Roman" w:cs="Arial"/>
          <w:b/>
          <w:lang w:val="ro-RO"/>
        </w:rPr>
      </w:pPr>
    </w:p>
    <w:p w14:paraId="3C8BBCF7" w14:textId="77777777" w:rsidR="0042752C" w:rsidRDefault="0042752C" w:rsidP="00FA21F4">
      <w:pPr>
        <w:spacing w:after="0" w:line="240" w:lineRule="auto"/>
        <w:ind w:left="0"/>
        <w:jc w:val="center"/>
        <w:rPr>
          <w:rFonts w:eastAsia="Times New Roman" w:cs="Arial"/>
          <w:b/>
          <w:lang w:val="ro-RO"/>
        </w:rPr>
      </w:pPr>
    </w:p>
    <w:p w14:paraId="57DD3735" w14:textId="77777777" w:rsidR="0042752C" w:rsidRDefault="0042752C" w:rsidP="00FA21F4">
      <w:pPr>
        <w:spacing w:after="0" w:line="240" w:lineRule="auto"/>
        <w:ind w:left="0"/>
        <w:jc w:val="center"/>
        <w:rPr>
          <w:rFonts w:eastAsia="Times New Roman" w:cs="Arial"/>
          <w:b/>
          <w:lang w:val="ro-RO"/>
        </w:rPr>
      </w:pPr>
    </w:p>
    <w:p w14:paraId="5C9BC02C" w14:textId="77777777" w:rsidR="0042752C" w:rsidRDefault="0042752C" w:rsidP="00FA21F4">
      <w:pPr>
        <w:spacing w:after="0" w:line="240" w:lineRule="auto"/>
        <w:ind w:left="0"/>
        <w:jc w:val="center"/>
        <w:rPr>
          <w:rFonts w:eastAsia="Times New Roman" w:cs="Arial"/>
          <w:b/>
          <w:lang w:val="ro-RO"/>
        </w:rPr>
      </w:pPr>
    </w:p>
    <w:p w14:paraId="5E28429B" w14:textId="77777777" w:rsidR="0042752C" w:rsidRDefault="0042752C" w:rsidP="00FA21F4">
      <w:pPr>
        <w:spacing w:after="0" w:line="240" w:lineRule="auto"/>
        <w:ind w:left="0"/>
        <w:jc w:val="center"/>
        <w:rPr>
          <w:rFonts w:eastAsia="Times New Roman" w:cs="Arial"/>
          <w:b/>
          <w:lang w:val="ro-RO"/>
        </w:rPr>
      </w:pPr>
    </w:p>
    <w:p w14:paraId="4990205B" w14:textId="77777777" w:rsidR="0042752C" w:rsidRDefault="0042752C" w:rsidP="00FA21F4">
      <w:pPr>
        <w:spacing w:after="0" w:line="240" w:lineRule="auto"/>
        <w:ind w:left="0"/>
        <w:jc w:val="center"/>
        <w:rPr>
          <w:rFonts w:eastAsia="Times New Roman" w:cs="Arial"/>
          <w:b/>
          <w:lang w:val="ro-RO"/>
        </w:rPr>
      </w:pPr>
    </w:p>
    <w:p w14:paraId="39361A0D" w14:textId="77777777" w:rsidR="0042752C" w:rsidRPr="0042752C" w:rsidRDefault="0042752C" w:rsidP="00FA21F4">
      <w:pPr>
        <w:spacing w:after="0" w:line="240" w:lineRule="auto"/>
        <w:ind w:left="0"/>
        <w:jc w:val="center"/>
        <w:rPr>
          <w:rFonts w:eastAsia="Times New Roman" w:cs="Arial"/>
          <w:b/>
          <w:lang w:val="ro-RO"/>
        </w:rPr>
      </w:pPr>
    </w:p>
    <w:p w14:paraId="6B923A23" w14:textId="77777777" w:rsidR="00EB5CDA" w:rsidRPr="0042752C" w:rsidRDefault="00EB5CDA" w:rsidP="00FA21F4">
      <w:pPr>
        <w:spacing w:after="0" w:line="240" w:lineRule="auto"/>
        <w:ind w:left="0"/>
        <w:jc w:val="center"/>
        <w:rPr>
          <w:rFonts w:eastAsia="Times New Roman" w:cs="Arial"/>
          <w:b/>
          <w:lang w:val="ro-RO"/>
        </w:rPr>
      </w:pPr>
    </w:p>
    <w:p w14:paraId="63CD539D" w14:textId="77777777" w:rsidR="00EB5CDA" w:rsidRPr="0042752C" w:rsidRDefault="00EB5CDA" w:rsidP="00FA21F4">
      <w:pPr>
        <w:spacing w:after="0" w:line="240" w:lineRule="auto"/>
        <w:ind w:left="0"/>
        <w:jc w:val="center"/>
        <w:rPr>
          <w:rFonts w:eastAsia="Times New Roman" w:cs="Arial"/>
          <w:b/>
          <w:lang w:val="ro-RO"/>
        </w:rPr>
      </w:pPr>
    </w:p>
    <w:p w14:paraId="570D9476" w14:textId="77777777" w:rsidR="00147C17" w:rsidRPr="0042752C" w:rsidRDefault="00147C17" w:rsidP="00FA21F4">
      <w:pPr>
        <w:spacing w:after="0" w:line="240" w:lineRule="auto"/>
        <w:ind w:left="0"/>
        <w:jc w:val="center"/>
        <w:rPr>
          <w:rFonts w:eastAsia="Times New Roman" w:cs="Arial"/>
          <w:b/>
          <w:lang w:val="ro-RO"/>
        </w:rPr>
      </w:pPr>
    </w:p>
    <w:p w14:paraId="3F055852" w14:textId="77777777" w:rsidR="00147C17" w:rsidRPr="0042752C" w:rsidRDefault="00147C17" w:rsidP="00FA21F4">
      <w:pPr>
        <w:spacing w:after="0" w:line="240" w:lineRule="auto"/>
        <w:ind w:left="0"/>
        <w:jc w:val="center"/>
        <w:rPr>
          <w:rFonts w:eastAsia="Times New Roman" w:cs="Arial"/>
          <w:b/>
          <w:lang w:val="ro-RO"/>
        </w:rPr>
      </w:pPr>
    </w:p>
    <w:p w14:paraId="4B1A1961" w14:textId="77777777" w:rsidR="00147C17" w:rsidRPr="0042752C" w:rsidRDefault="00147C17" w:rsidP="00FA21F4">
      <w:pPr>
        <w:spacing w:after="0" w:line="240" w:lineRule="auto"/>
        <w:ind w:left="0"/>
        <w:jc w:val="center"/>
        <w:rPr>
          <w:rFonts w:eastAsia="Times New Roman" w:cs="Arial"/>
          <w:b/>
          <w:lang w:val="ro-RO"/>
        </w:rPr>
      </w:pPr>
    </w:p>
    <w:p w14:paraId="434C850A" w14:textId="77777777" w:rsidR="00147C17" w:rsidRPr="0042752C" w:rsidRDefault="00147C17" w:rsidP="00DC3B7B">
      <w:pPr>
        <w:numPr>
          <w:ilvl w:val="0"/>
          <w:numId w:val="33"/>
        </w:numPr>
        <w:spacing w:after="0"/>
        <w:ind w:left="0" w:firstLine="0"/>
        <w:rPr>
          <w:rFonts w:cs="Arial"/>
          <w:b/>
        </w:rPr>
      </w:pPr>
      <w:proofErr w:type="spellStart"/>
      <w:r w:rsidRPr="0042752C">
        <w:rPr>
          <w:rFonts w:cs="Arial"/>
          <w:b/>
        </w:rPr>
        <w:t>Introducere</w:t>
      </w:r>
      <w:proofErr w:type="spellEnd"/>
    </w:p>
    <w:p w14:paraId="6998B290" w14:textId="77777777" w:rsidR="00147C17" w:rsidRPr="0042752C" w:rsidRDefault="00147C17" w:rsidP="00DC3B7B">
      <w:pPr>
        <w:numPr>
          <w:ilvl w:val="0"/>
          <w:numId w:val="33"/>
        </w:numPr>
        <w:spacing w:after="0"/>
        <w:ind w:left="0" w:firstLine="0"/>
        <w:rPr>
          <w:rFonts w:cs="Arial"/>
          <w:b/>
        </w:rPr>
      </w:pPr>
      <w:proofErr w:type="spellStart"/>
      <w:r w:rsidRPr="0042752C">
        <w:rPr>
          <w:rFonts w:cs="Arial"/>
          <w:b/>
        </w:rPr>
        <w:t>Constatări</w:t>
      </w:r>
      <w:proofErr w:type="spellEnd"/>
    </w:p>
    <w:p w14:paraId="220727AA" w14:textId="77777777" w:rsidR="00147C17" w:rsidRPr="0042752C" w:rsidRDefault="00147C17" w:rsidP="00DC3B7B">
      <w:pPr>
        <w:numPr>
          <w:ilvl w:val="0"/>
          <w:numId w:val="33"/>
        </w:numPr>
        <w:spacing w:after="0"/>
        <w:ind w:left="0" w:firstLine="0"/>
        <w:rPr>
          <w:rFonts w:cs="Arial"/>
          <w:b/>
        </w:rPr>
      </w:pPr>
      <w:proofErr w:type="spellStart"/>
      <w:r w:rsidRPr="0042752C">
        <w:rPr>
          <w:rFonts w:cs="Arial"/>
          <w:b/>
        </w:rPr>
        <w:t>Bune</w:t>
      </w:r>
      <w:proofErr w:type="spellEnd"/>
      <w:r w:rsidRPr="0042752C">
        <w:rPr>
          <w:rFonts w:cs="Arial"/>
          <w:b/>
        </w:rPr>
        <w:t xml:space="preserve"> </w:t>
      </w:r>
      <w:proofErr w:type="spellStart"/>
      <w:r w:rsidRPr="0042752C">
        <w:rPr>
          <w:rFonts w:cs="Arial"/>
          <w:b/>
        </w:rPr>
        <w:t>Practici</w:t>
      </w:r>
      <w:proofErr w:type="spellEnd"/>
    </w:p>
    <w:p w14:paraId="07896713" w14:textId="77777777" w:rsidR="00147C17" w:rsidRPr="0042752C" w:rsidRDefault="00147C17" w:rsidP="00DC3B7B">
      <w:pPr>
        <w:numPr>
          <w:ilvl w:val="0"/>
          <w:numId w:val="33"/>
        </w:numPr>
        <w:spacing w:after="0"/>
        <w:ind w:left="0" w:firstLine="0"/>
        <w:contextualSpacing/>
        <w:rPr>
          <w:rFonts w:cs="Arial"/>
          <w:b/>
        </w:rPr>
      </w:pPr>
      <w:proofErr w:type="spellStart"/>
      <w:r w:rsidRPr="0042752C">
        <w:rPr>
          <w:rFonts w:cs="Arial"/>
          <w:b/>
        </w:rPr>
        <w:t>Recomandări</w:t>
      </w:r>
      <w:proofErr w:type="spellEnd"/>
    </w:p>
    <w:p w14:paraId="3D43EDDD" w14:textId="77777777" w:rsidR="00FF3F6E" w:rsidRPr="0042752C" w:rsidRDefault="00FF3F6E" w:rsidP="00FF3F6E">
      <w:pPr>
        <w:spacing w:after="0"/>
        <w:ind w:left="0"/>
        <w:contextualSpacing/>
        <w:rPr>
          <w:rFonts w:cs="Arial"/>
          <w:b/>
        </w:rPr>
      </w:pPr>
    </w:p>
    <w:p w14:paraId="72090655" w14:textId="77777777" w:rsidR="00FF3F6E" w:rsidRPr="0042752C" w:rsidRDefault="00FF3F6E" w:rsidP="00FF3F6E">
      <w:pPr>
        <w:spacing w:after="0"/>
        <w:ind w:left="0"/>
        <w:contextualSpacing/>
        <w:rPr>
          <w:rFonts w:cs="Arial"/>
          <w:b/>
        </w:rPr>
      </w:pPr>
    </w:p>
    <w:p w14:paraId="5F44DCEB" w14:textId="77777777" w:rsidR="00147C17" w:rsidRPr="0042752C" w:rsidRDefault="00FF3F6E" w:rsidP="00EB5CDA">
      <w:pPr>
        <w:spacing w:after="0" w:line="240" w:lineRule="auto"/>
        <w:ind w:left="0"/>
        <w:jc w:val="left"/>
        <w:rPr>
          <w:rFonts w:cs="Arial"/>
          <w:b/>
          <w:lang w:val="ro-RO"/>
        </w:rPr>
      </w:pPr>
      <w:r w:rsidRPr="0042752C">
        <w:rPr>
          <w:rFonts w:cs="Arial"/>
          <w:b/>
          <w:lang w:val="ro-RO"/>
        </w:rPr>
        <w:t>I</w:t>
      </w:r>
      <w:r w:rsidR="00147C17" w:rsidRPr="0042752C">
        <w:rPr>
          <w:rFonts w:cs="Arial"/>
          <w:b/>
          <w:lang w:val="ro-RO"/>
        </w:rPr>
        <w:t>. INTRODUCERE</w:t>
      </w:r>
    </w:p>
    <w:p w14:paraId="6FDC0EE4" w14:textId="77777777" w:rsidR="00147C17" w:rsidRPr="0042752C" w:rsidRDefault="00147C17" w:rsidP="00CC02D7">
      <w:pPr>
        <w:spacing w:after="0"/>
        <w:ind w:left="426"/>
        <w:rPr>
          <w:rFonts w:eastAsia="Times New Roman" w:cs="Arial"/>
          <w:lang w:val="ro-RO" w:eastAsia="ro-RO"/>
        </w:rPr>
      </w:pPr>
    </w:p>
    <w:p w14:paraId="683433C4" w14:textId="77777777" w:rsidR="00147C17" w:rsidRPr="0042752C" w:rsidRDefault="00147C17" w:rsidP="00CC02D7">
      <w:pPr>
        <w:spacing w:after="0"/>
        <w:ind w:left="0"/>
        <w:rPr>
          <w:rFonts w:eastAsia="Times New Roman" w:cs="Arial"/>
          <w:lang w:val="ro-RO" w:eastAsia="ro-RO"/>
        </w:rPr>
      </w:pPr>
      <w:r w:rsidRPr="0042752C">
        <w:rPr>
          <w:rFonts w:eastAsia="Times New Roman" w:cs="Arial"/>
          <w:i/>
          <w:lang w:val="ro-RO" w:eastAsia="ro-RO"/>
        </w:rPr>
        <w:t>Adresa fizică</w:t>
      </w:r>
      <w:r w:rsidRPr="0042752C">
        <w:rPr>
          <w:rFonts w:eastAsia="Times New Roman" w:cs="Arial"/>
          <w:lang w:val="ro-RO" w:eastAsia="ro-RO"/>
        </w:rPr>
        <w:t xml:space="preserve">: </w:t>
      </w:r>
      <w:r w:rsidRPr="0042752C">
        <w:rPr>
          <w:rFonts w:cs="Arial"/>
          <w:lang w:val="ro-RO"/>
        </w:rPr>
        <w:t xml:space="preserve">strada Pța. 1 Decembrie 1918 nr.1A, cod poștal 320084, </w:t>
      </w:r>
      <w:r w:rsidRPr="0042752C">
        <w:rPr>
          <w:rStyle w:val="contact-country"/>
          <w:rFonts w:cs="Tahoma"/>
          <w:iCs/>
          <w:shd w:val="clear" w:color="auto" w:fill="FFFFFF"/>
          <w:lang w:val="ro-RO"/>
        </w:rPr>
        <w:t>municipiul Reșița, județul Caraș-Severin</w:t>
      </w:r>
      <w:r w:rsidRPr="0042752C">
        <w:rPr>
          <w:rFonts w:eastAsia="Times New Roman" w:cs="Arial"/>
          <w:lang w:val="ro-RO" w:eastAsia="ro-RO"/>
        </w:rPr>
        <w:t>.</w:t>
      </w:r>
    </w:p>
    <w:p w14:paraId="35B2D89F" w14:textId="77777777" w:rsidR="00147C17" w:rsidRPr="0042752C" w:rsidRDefault="00147C17" w:rsidP="00CC02D7">
      <w:pPr>
        <w:spacing w:after="0"/>
        <w:ind w:left="0"/>
        <w:rPr>
          <w:rFonts w:eastAsia="Times New Roman" w:cs="Arial"/>
          <w:lang w:val="ro-RO" w:eastAsia="ro-RO"/>
        </w:rPr>
      </w:pPr>
      <w:r w:rsidRPr="0042752C">
        <w:rPr>
          <w:rFonts w:eastAsia="Times New Roman" w:cs="Arial"/>
          <w:i/>
          <w:lang w:val="ro-RO" w:eastAsia="ro-RO"/>
        </w:rPr>
        <w:t>Adresa virtuală</w:t>
      </w:r>
      <w:r w:rsidRPr="0042752C">
        <w:rPr>
          <w:rFonts w:eastAsia="Times New Roman" w:cs="Arial"/>
          <w:lang w:val="ro-RO" w:eastAsia="ro-RO"/>
        </w:rPr>
        <w:t xml:space="preserve">: www.primariaresita.ro </w:t>
      </w:r>
    </w:p>
    <w:p w14:paraId="292D0D40" w14:textId="77777777" w:rsidR="00147C17" w:rsidRPr="0042752C" w:rsidRDefault="00147C17" w:rsidP="00CC02D7">
      <w:pPr>
        <w:spacing w:after="0"/>
        <w:ind w:left="0"/>
        <w:rPr>
          <w:rFonts w:eastAsia="Times New Roman" w:cs="Arial"/>
          <w:lang w:val="ro-RO" w:eastAsia="ro-RO"/>
        </w:rPr>
      </w:pPr>
      <w:r w:rsidRPr="0042752C">
        <w:rPr>
          <w:rFonts w:eastAsia="Times New Roman" w:cs="Arial"/>
          <w:lang w:val="ro-RO" w:eastAsia="ro-RO"/>
        </w:rPr>
        <w:t xml:space="preserve">Cadrul legal care reglementează activitatea instituţiei: </w:t>
      </w:r>
    </w:p>
    <w:p w14:paraId="406220A6"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Lege nr. 215 din 23 aprilie 2001 - Legea administraţiei publice locale cu modificările și completările ulterioare;</w:t>
      </w:r>
    </w:p>
    <w:p w14:paraId="0F8B5653"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Legea nr. 273/2006 a finanţelor publice locale, cu modificările şi completările ulterioare;</w:t>
      </w:r>
    </w:p>
    <w:p w14:paraId="6F7B75B5"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Legea nr. 52/2003 privind transparenţa decizională în administraţia publică, cu modificările şi completările ulterioare;</w:t>
      </w:r>
    </w:p>
    <w:p w14:paraId="6E5F8C80"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Legea nr. 544/2001 privind liberul acces la informaţiile de interes public, cu modificările şi completările ulterioare;</w:t>
      </w:r>
    </w:p>
    <w:p w14:paraId="629DEC21"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Hotărârea Guvernului României nr. 878/2005 privind accesul publicului la informaţia privind mediul, cu modificările şi completările ulterioare;</w:t>
      </w:r>
    </w:p>
    <w:p w14:paraId="5F78A1E7"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Legea nr. 213/1998 privind proprietatea publică şi regimul acesteia, cu modificările şi completările ulterioare;</w:t>
      </w:r>
    </w:p>
    <w:p w14:paraId="31E7F4AF"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Legea nr. 350/2001 privind amenajarea teritoriului şi urbanismul, cu modificările şi completările ulterioare;</w:t>
      </w:r>
    </w:p>
    <w:p w14:paraId="2AA2A848"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Legea nr. 51/2006 a serviciilor comunitare de utilităţi publice, republicată, cu modificările şi completările ulterioare;</w:t>
      </w:r>
    </w:p>
    <w:p w14:paraId="3D1E894E"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Legea nr. 92/2007 a serviciilor de transport public local, cu modificările şi completările ulterioare;</w:t>
      </w:r>
    </w:p>
    <w:p w14:paraId="5786432F"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Ordonanţa Guvernului României nr. 43/1997 privind regimul drumurilor, republicată, cu modificările şi completările ulterioare;</w:t>
      </w:r>
    </w:p>
    <w:p w14:paraId="54CC57B6"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Ordonanţa de Urgenţă a Guvernului României nr. 162/2008 privind transferul ansamblului de atribuţii şi competenţe exercitate de Ministerul Sănătăţii către autorităţile administraţiei publice locale, cu modificările şi completările ulterioare;</w:t>
      </w:r>
    </w:p>
    <w:p w14:paraId="3E4DC1B3"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Legea nr. 98/2016 privind achiziţiile publice;</w:t>
      </w:r>
    </w:p>
    <w:p w14:paraId="480CCF09"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Hotărârea Guvernului României nr. 385/2016 pentru aprobarea Normelor metodologice de aplicare a prevederilor referitoare la atribuirea contractului de achiziţie publică/acordului-cadru din Legea nr. 98/2016 privind achiziţiile publice;</w:t>
      </w:r>
    </w:p>
    <w:p w14:paraId="2E6F7266"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Legea nr. 99/2016 privind achiziţiile sectoriale;</w:t>
      </w:r>
    </w:p>
    <w:p w14:paraId="04847CA3"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Legea nr. 100/2016 privind concesiunile de lucrări şi concesiunile de servicii;</w:t>
      </w:r>
    </w:p>
    <w:p w14:paraId="69AE3AED"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lastRenderedPageBreak/>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5C177B66" w14:textId="77777777" w:rsidR="00FF3F6E"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 xml:space="preserve">Legea nr. 161/2003 privind unele măsuri pentru asigurarea transparenţei în exercitarea demnităţilor publice, a funcţiilor publice şi în mediul de afaceri, prevenirea </w:t>
      </w:r>
      <w:proofErr w:type="spellStart"/>
      <w:r w:rsidRPr="0042752C">
        <w:rPr>
          <w:rFonts w:ascii="Trebuchet MS" w:hAnsi="Trebuchet MS" w:cs="Arial"/>
          <w:sz w:val="22"/>
          <w:szCs w:val="22"/>
          <w:lang w:val="ro-RO" w:eastAsia="ro-RO"/>
        </w:rPr>
        <w:t>şi</w:t>
      </w:r>
      <w:proofErr w:type="spellEnd"/>
      <w:r w:rsidRPr="0042752C">
        <w:rPr>
          <w:rFonts w:ascii="Trebuchet MS" w:hAnsi="Trebuchet MS" w:cs="Arial"/>
          <w:sz w:val="22"/>
          <w:szCs w:val="22"/>
          <w:lang w:val="ro-RO" w:eastAsia="ro-RO"/>
        </w:rPr>
        <w:t xml:space="preserve"> </w:t>
      </w:r>
      <w:proofErr w:type="spellStart"/>
      <w:r w:rsidRPr="0042752C">
        <w:rPr>
          <w:rFonts w:ascii="Trebuchet MS" w:hAnsi="Trebuchet MS" w:cs="Arial"/>
          <w:sz w:val="22"/>
          <w:szCs w:val="22"/>
          <w:lang w:val="ro-RO" w:eastAsia="ro-RO"/>
        </w:rPr>
        <w:t>sancţionarea</w:t>
      </w:r>
      <w:proofErr w:type="spellEnd"/>
      <w:r w:rsidRPr="0042752C">
        <w:rPr>
          <w:rFonts w:ascii="Trebuchet MS" w:hAnsi="Trebuchet MS" w:cs="Arial"/>
          <w:sz w:val="22"/>
          <w:szCs w:val="22"/>
          <w:lang w:val="ro-RO" w:eastAsia="ro-RO"/>
        </w:rPr>
        <w:t xml:space="preserve"> </w:t>
      </w:r>
      <w:proofErr w:type="spellStart"/>
      <w:r w:rsidRPr="0042752C">
        <w:rPr>
          <w:rFonts w:ascii="Trebuchet MS" w:hAnsi="Trebuchet MS" w:cs="Arial"/>
          <w:sz w:val="22"/>
          <w:szCs w:val="22"/>
          <w:lang w:val="ro-RO" w:eastAsia="ro-RO"/>
        </w:rPr>
        <w:t>corupţiei</w:t>
      </w:r>
      <w:proofErr w:type="spellEnd"/>
      <w:r w:rsidRPr="0042752C">
        <w:rPr>
          <w:rFonts w:ascii="Trebuchet MS" w:hAnsi="Trebuchet MS" w:cs="Arial"/>
          <w:sz w:val="22"/>
          <w:szCs w:val="22"/>
          <w:lang w:val="ro-RO" w:eastAsia="ro-RO"/>
        </w:rPr>
        <w:t xml:space="preserve">, cu modificările </w:t>
      </w:r>
      <w:proofErr w:type="spellStart"/>
      <w:r w:rsidRPr="0042752C">
        <w:rPr>
          <w:rFonts w:ascii="Trebuchet MS" w:hAnsi="Trebuchet MS" w:cs="Arial"/>
          <w:sz w:val="22"/>
          <w:szCs w:val="22"/>
          <w:lang w:val="ro-RO" w:eastAsia="ro-RO"/>
        </w:rPr>
        <w:t>şi</w:t>
      </w:r>
      <w:proofErr w:type="spellEnd"/>
      <w:r w:rsidRPr="0042752C">
        <w:rPr>
          <w:rFonts w:ascii="Trebuchet MS" w:hAnsi="Trebuchet MS" w:cs="Arial"/>
          <w:sz w:val="22"/>
          <w:szCs w:val="22"/>
          <w:lang w:val="ro-RO" w:eastAsia="ro-RO"/>
        </w:rPr>
        <w:t xml:space="preserve"> completările ulterioare</w:t>
      </w:r>
      <w:r w:rsidR="00FF3F6E" w:rsidRPr="0042752C">
        <w:rPr>
          <w:rFonts w:ascii="Trebuchet MS" w:hAnsi="Trebuchet MS" w:cs="Arial"/>
          <w:sz w:val="22"/>
          <w:szCs w:val="22"/>
          <w:lang w:val="ro-RO" w:eastAsia="ro-RO"/>
        </w:rPr>
        <w:t>;</w:t>
      </w:r>
    </w:p>
    <w:p w14:paraId="0BE5E813"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Codul penal;</w:t>
      </w:r>
    </w:p>
    <w:p w14:paraId="0E04E996"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Legea nr. 251/2004 privind unele măsuri referitoare la bunurile primite cu titlu gratuit cu prilejul unor acţiuni de protocol în exercitarea mandatului sau a funcţiei;</w:t>
      </w:r>
    </w:p>
    <w:p w14:paraId="6D81DA4F"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Legea nr. 571/2004 privind protecţia personalului din autorităţile publice, instituţiile publice şi din alte unităţi care semnalează încălcări ale legii;</w:t>
      </w:r>
    </w:p>
    <w:p w14:paraId="29A0F918" w14:textId="77777777" w:rsidR="00147C17" w:rsidRPr="0042752C" w:rsidRDefault="00147C17" w:rsidP="00CC02D7">
      <w:pPr>
        <w:pStyle w:val="ListParagraph"/>
        <w:numPr>
          <w:ilvl w:val="0"/>
          <w:numId w:val="67"/>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Legea nr. 188/1999 privind Statutul funcționarilor publici, republicată, cu modificările și completările ulterioare;</w:t>
      </w:r>
    </w:p>
    <w:p w14:paraId="1F80D2E1" w14:textId="77777777" w:rsidR="00147C17" w:rsidRPr="0042752C" w:rsidRDefault="00147C17" w:rsidP="00CC02D7">
      <w:pPr>
        <w:pStyle w:val="ListParagraph"/>
        <w:numPr>
          <w:ilvl w:val="0"/>
          <w:numId w:val="66"/>
        </w:numPr>
        <w:ind w:left="426" w:hanging="295"/>
        <w:jc w:val="both"/>
        <w:rPr>
          <w:rFonts w:ascii="Trebuchet MS" w:hAnsi="Trebuchet MS" w:cs="Arial"/>
          <w:sz w:val="22"/>
          <w:szCs w:val="22"/>
          <w:lang w:val="ro-RO" w:eastAsia="ro-RO"/>
        </w:rPr>
      </w:pPr>
      <w:r w:rsidRPr="0042752C">
        <w:rPr>
          <w:rFonts w:ascii="Trebuchet MS" w:hAnsi="Trebuchet MS" w:cs="Arial"/>
          <w:sz w:val="22"/>
          <w:szCs w:val="22"/>
          <w:lang w:val="ro-RO" w:eastAsia="ro-RO"/>
        </w:rPr>
        <w:t>Ordonanța de urgență a Guvernului nr. 57/2019 privind Codul Administrativ.</w:t>
      </w:r>
    </w:p>
    <w:p w14:paraId="2C26CE51" w14:textId="77777777" w:rsidR="00147C17" w:rsidRPr="0042752C" w:rsidRDefault="00147C17" w:rsidP="00CC02D7">
      <w:pPr>
        <w:spacing w:after="0"/>
        <w:ind w:left="0"/>
        <w:jc w:val="left"/>
        <w:rPr>
          <w:rFonts w:eastAsia="Times New Roman" w:cs="Arial"/>
          <w:lang w:val="ro-RO" w:eastAsia="ro-RO"/>
        </w:rPr>
      </w:pPr>
    </w:p>
    <w:p w14:paraId="67C5C553" w14:textId="77777777" w:rsidR="00147C17" w:rsidRPr="0042752C" w:rsidRDefault="00147C17" w:rsidP="00FF3F6E">
      <w:pPr>
        <w:spacing w:after="0"/>
        <w:ind w:left="0"/>
        <w:rPr>
          <w:rFonts w:eastAsia="Times New Roman" w:cs="Arial"/>
          <w:lang w:val="ro-RO" w:eastAsia="ro-RO"/>
        </w:rPr>
      </w:pPr>
      <w:r w:rsidRPr="0042752C">
        <w:rPr>
          <w:rFonts w:eastAsia="Times New Roman" w:cs="Arial"/>
          <w:lang w:val="ro-RO" w:eastAsia="ro-RO"/>
        </w:rPr>
        <w:t xml:space="preserve">Misiune / atribuții/ competențe: Primăriei Municipiului Reșița  </w:t>
      </w:r>
      <w:proofErr w:type="spellStart"/>
      <w:r w:rsidRPr="0042752C">
        <w:t>soluționează</w:t>
      </w:r>
      <w:proofErr w:type="spellEnd"/>
      <w:r w:rsidRPr="0042752C">
        <w:t xml:space="preserve"> </w:t>
      </w:r>
      <w:proofErr w:type="spellStart"/>
      <w:r w:rsidRPr="0042752C">
        <w:t>problemele</w:t>
      </w:r>
      <w:proofErr w:type="spellEnd"/>
      <w:r w:rsidRPr="0042752C">
        <w:t xml:space="preserve"> de </w:t>
      </w:r>
      <w:proofErr w:type="spellStart"/>
      <w:r w:rsidRPr="0042752C">
        <w:t>interes</w:t>
      </w:r>
      <w:proofErr w:type="spellEnd"/>
      <w:r w:rsidRPr="0042752C">
        <w:t xml:space="preserve"> local, </w:t>
      </w:r>
      <w:r w:rsidRPr="0042752C">
        <w:rPr>
          <w:rFonts w:eastAsia="Times New Roman" w:cs="Arial"/>
          <w:lang w:val="ro-RO" w:eastAsia="ro-RO"/>
        </w:rPr>
        <w:t>în vederea realizării serviciilor publice de interes municipal.</w:t>
      </w:r>
    </w:p>
    <w:p w14:paraId="2930016E" w14:textId="77777777" w:rsidR="00147C17" w:rsidRPr="0042752C" w:rsidRDefault="00147C17" w:rsidP="008340FA">
      <w:pPr>
        <w:spacing w:before="120"/>
        <w:ind w:left="0"/>
        <w:contextualSpacing/>
        <w:rPr>
          <w:rFonts w:eastAsia="Times New Roman" w:cs="Arial"/>
          <w:b/>
          <w:i/>
          <w:lang w:val="ro-RO" w:eastAsia="ro-RO"/>
        </w:rPr>
      </w:pPr>
    </w:p>
    <w:p w14:paraId="31B3B19A" w14:textId="77777777" w:rsidR="00147C17" w:rsidRPr="0042752C" w:rsidRDefault="00147C17" w:rsidP="00CC02D7">
      <w:pPr>
        <w:spacing w:after="0"/>
        <w:ind w:left="0"/>
        <w:rPr>
          <w:rFonts w:cs="Arial"/>
          <w:b/>
          <w:bCs/>
          <w:lang w:val="ro-RO"/>
        </w:rPr>
      </w:pPr>
      <w:r w:rsidRPr="0042752C">
        <w:rPr>
          <w:rFonts w:cs="Arial"/>
          <w:b/>
          <w:bCs/>
          <w:lang w:val="ro-RO"/>
        </w:rPr>
        <w:t xml:space="preserve">Aspecte generale privind organizarea și funcționarea </w:t>
      </w:r>
      <w:r w:rsidRPr="0042752C">
        <w:rPr>
          <w:rFonts w:cs="Arial"/>
          <w:b/>
          <w:lang w:val="ro-RO"/>
        </w:rPr>
        <w:t>Primăriei municipiului Reșița</w:t>
      </w:r>
      <w:r w:rsidRPr="0042752C">
        <w:rPr>
          <w:rFonts w:cs="Arial"/>
          <w:b/>
          <w:bCs/>
          <w:lang w:val="ro-RO"/>
        </w:rPr>
        <w:t xml:space="preserve"> și a structurilor subordonate incluse în procesul de evaluare:</w:t>
      </w:r>
    </w:p>
    <w:p w14:paraId="55B13636" w14:textId="77777777" w:rsidR="00147C17" w:rsidRPr="0042752C" w:rsidRDefault="00147C17" w:rsidP="00CC02D7">
      <w:pPr>
        <w:spacing w:after="0"/>
        <w:ind w:left="0"/>
        <w:rPr>
          <w:rFonts w:cs="Arial"/>
          <w:b/>
          <w:lang w:val="ro-RO"/>
        </w:rPr>
      </w:pPr>
    </w:p>
    <w:p w14:paraId="0A79AA95" w14:textId="77777777" w:rsidR="00147C17" w:rsidRPr="0042752C" w:rsidRDefault="00147C17" w:rsidP="00794094">
      <w:pPr>
        <w:ind w:left="0"/>
        <w:rPr>
          <w:rFonts w:cs="Arial"/>
          <w:lang w:val="ro-RO"/>
        </w:rPr>
      </w:pPr>
      <w:r w:rsidRPr="0042752C">
        <w:rPr>
          <w:rFonts w:cs="Arial"/>
          <w:b/>
          <w:lang w:val="ro-RO"/>
        </w:rPr>
        <w:t>Organigrama instituției</w:t>
      </w:r>
      <w:r w:rsidRPr="0042752C">
        <w:rPr>
          <w:rFonts w:cs="Arial"/>
          <w:lang w:val="ro-RO"/>
        </w:rPr>
        <w:t xml:space="preserve"> poate fi consultată pe pagina de internet a instituției, la adresa:</w:t>
      </w:r>
    </w:p>
    <w:p w14:paraId="7891DE5B" w14:textId="77777777" w:rsidR="00147C17" w:rsidRPr="0042752C" w:rsidRDefault="00B154A5" w:rsidP="00794094">
      <w:pPr>
        <w:ind w:left="0"/>
        <w:contextualSpacing/>
        <w:rPr>
          <w:rFonts w:eastAsia="Times New Roman"/>
          <w:lang w:val="ro-RO"/>
        </w:rPr>
      </w:pPr>
      <w:hyperlink r:id="rId8" w:history="1">
        <w:r w:rsidR="00147C17" w:rsidRPr="0042752C">
          <w:rPr>
            <w:rStyle w:val="Hyperlink"/>
            <w:rFonts w:eastAsia="Times New Roman"/>
            <w:lang w:val="ro-RO"/>
          </w:rPr>
          <w:t>http://www.primariaresita.ro/portal/cs/resita/portal.nsf/AllByUNID/organigrama-000043ae?OpenDocument</w:t>
        </w:r>
      </w:hyperlink>
    </w:p>
    <w:p w14:paraId="0F0C4D29" w14:textId="77777777" w:rsidR="00147C17" w:rsidRPr="0042752C" w:rsidRDefault="00147C17" w:rsidP="00794094">
      <w:pPr>
        <w:ind w:left="0"/>
        <w:contextualSpacing/>
        <w:rPr>
          <w:rFonts w:eastAsia="Times New Roman"/>
          <w:lang w:val="ro-RO"/>
        </w:rPr>
      </w:pPr>
    </w:p>
    <w:p w14:paraId="65F8DA5C" w14:textId="77777777" w:rsidR="00147C17" w:rsidRPr="0042752C" w:rsidRDefault="00147C17" w:rsidP="00794094">
      <w:pPr>
        <w:ind w:left="0"/>
        <w:contextualSpacing/>
        <w:rPr>
          <w:rFonts w:cs="Arial"/>
          <w:i/>
          <w:lang w:val="ro-RO" w:eastAsia="ro-RO"/>
        </w:rPr>
      </w:pPr>
      <w:r w:rsidRPr="0042752C">
        <w:rPr>
          <w:rFonts w:cs="Arial"/>
          <w:b/>
          <w:lang w:val="ro-RO" w:eastAsia="ro-RO"/>
        </w:rPr>
        <w:t>Număr total poziții/ funcții</w:t>
      </w:r>
      <w:r w:rsidRPr="0042752C">
        <w:rPr>
          <w:rFonts w:cs="Arial"/>
          <w:i/>
          <w:lang w:val="ro-RO" w:eastAsia="ro-RO"/>
        </w:rPr>
        <w:t xml:space="preserve"> </w:t>
      </w:r>
      <w:r w:rsidRPr="0042752C">
        <w:rPr>
          <w:rFonts w:cs="Arial"/>
          <w:lang w:val="ro-RO" w:eastAsia="ro-RO"/>
        </w:rPr>
        <w:t>prevăzute în statul instituției: 356, dintre care:</w:t>
      </w:r>
      <w:r w:rsidRPr="0042752C">
        <w:rPr>
          <w:rFonts w:cs="Arial"/>
          <w:i/>
          <w:lang w:val="ro-RO" w:eastAsia="ro-RO"/>
        </w:rPr>
        <w:t xml:space="preserve"> </w:t>
      </w:r>
    </w:p>
    <w:p w14:paraId="16DDEBAB" w14:textId="77777777" w:rsidR="00147C17" w:rsidRPr="0042752C" w:rsidRDefault="00147C17" w:rsidP="00794094">
      <w:pPr>
        <w:pStyle w:val="ListParagraph"/>
        <w:numPr>
          <w:ilvl w:val="0"/>
          <w:numId w:val="41"/>
        </w:numPr>
        <w:tabs>
          <w:tab w:val="left" w:pos="450"/>
        </w:tabs>
        <w:spacing w:line="276" w:lineRule="auto"/>
        <w:ind w:hanging="450"/>
        <w:rPr>
          <w:rFonts w:ascii="Trebuchet MS" w:hAnsi="Trebuchet MS" w:cs="Arial"/>
          <w:sz w:val="22"/>
          <w:szCs w:val="22"/>
          <w:lang w:val="ro-RO" w:eastAsia="ro-RO"/>
        </w:rPr>
      </w:pPr>
      <w:r w:rsidRPr="0042752C">
        <w:rPr>
          <w:rFonts w:ascii="Trebuchet MS" w:hAnsi="Trebuchet MS" w:cs="Arial"/>
          <w:sz w:val="22"/>
          <w:szCs w:val="22"/>
          <w:lang w:val="ro-RO" w:eastAsia="ro-RO"/>
        </w:rPr>
        <w:t>Nr. poziții ocupate (la data de 03.06.2019): 338</w:t>
      </w:r>
    </w:p>
    <w:p w14:paraId="5AA6B658" w14:textId="77777777" w:rsidR="00147C17" w:rsidRPr="0042752C" w:rsidRDefault="00147C17" w:rsidP="00794094">
      <w:pPr>
        <w:pStyle w:val="ListParagraph"/>
        <w:numPr>
          <w:ilvl w:val="0"/>
          <w:numId w:val="41"/>
        </w:numPr>
        <w:tabs>
          <w:tab w:val="left" w:pos="450"/>
        </w:tabs>
        <w:spacing w:line="276" w:lineRule="auto"/>
        <w:ind w:hanging="450"/>
        <w:rPr>
          <w:rFonts w:ascii="Trebuchet MS" w:hAnsi="Trebuchet MS" w:cs="Arial"/>
          <w:sz w:val="22"/>
          <w:szCs w:val="22"/>
          <w:lang w:val="ro-RO" w:eastAsia="ro-RO"/>
        </w:rPr>
      </w:pPr>
      <w:r w:rsidRPr="0042752C">
        <w:rPr>
          <w:rFonts w:ascii="Trebuchet MS" w:hAnsi="Trebuchet MS" w:cs="Arial"/>
          <w:sz w:val="22"/>
          <w:szCs w:val="22"/>
          <w:lang w:val="ro-RO" w:eastAsia="ro-RO"/>
        </w:rPr>
        <w:t>Nr. poziții vacante (la data de 03.06.2019): 18</w:t>
      </w:r>
    </w:p>
    <w:p w14:paraId="48AE22CA" w14:textId="77777777" w:rsidR="00147C17" w:rsidRPr="0042752C" w:rsidRDefault="00571C3C" w:rsidP="00571C3C">
      <w:pPr>
        <w:pStyle w:val="ListParagraph"/>
        <w:tabs>
          <w:tab w:val="left" w:pos="450"/>
        </w:tabs>
        <w:spacing w:line="276" w:lineRule="auto"/>
        <w:ind w:left="270"/>
        <w:rPr>
          <w:rFonts w:ascii="Trebuchet MS" w:hAnsi="Trebuchet MS" w:cs="Arial"/>
          <w:sz w:val="22"/>
          <w:szCs w:val="22"/>
          <w:lang w:val="ro-RO" w:eastAsia="ro-RO"/>
        </w:rPr>
      </w:pPr>
      <w:r w:rsidRPr="0042752C">
        <w:rPr>
          <w:rFonts w:ascii="Trebuchet MS" w:hAnsi="Trebuchet MS" w:cs="Arial"/>
          <w:sz w:val="22"/>
          <w:szCs w:val="22"/>
          <w:lang w:val="ro-RO" w:eastAsia="ro-RO"/>
        </w:rPr>
        <w:t xml:space="preserve">- </w:t>
      </w:r>
      <w:r w:rsidR="00147C17" w:rsidRPr="0042752C">
        <w:rPr>
          <w:rFonts w:ascii="Trebuchet MS" w:hAnsi="Trebuchet MS" w:cs="Arial"/>
          <w:sz w:val="22"/>
          <w:szCs w:val="22"/>
          <w:lang w:val="ro-RO" w:eastAsia="ro-RO"/>
        </w:rPr>
        <w:t>Nr. funcții de conducere: 29 (din totalul de 365).</w:t>
      </w:r>
    </w:p>
    <w:p w14:paraId="5B796A89" w14:textId="77777777" w:rsidR="00147C17" w:rsidRPr="0042752C" w:rsidRDefault="00147C17" w:rsidP="00794094">
      <w:pPr>
        <w:spacing w:after="0"/>
        <w:ind w:left="0"/>
        <w:jc w:val="left"/>
        <w:rPr>
          <w:rFonts w:cs="Arial"/>
          <w:i/>
          <w:lang w:val="ro-RO" w:eastAsia="ro-RO"/>
        </w:rPr>
      </w:pPr>
    </w:p>
    <w:p w14:paraId="5BF8EABA" w14:textId="77777777" w:rsidR="00147C17" w:rsidRPr="0042752C" w:rsidRDefault="00147C17" w:rsidP="00794094">
      <w:pPr>
        <w:spacing w:after="0"/>
        <w:ind w:left="0"/>
        <w:jc w:val="left"/>
        <w:rPr>
          <w:rFonts w:cs="Arial"/>
          <w:b/>
          <w:lang w:val="ro-RO" w:eastAsia="ro-RO"/>
        </w:rPr>
      </w:pPr>
      <w:r w:rsidRPr="0042752C">
        <w:rPr>
          <w:rFonts w:cs="Arial"/>
          <w:b/>
          <w:lang w:val="ro-RO" w:eastAsia="ro-RO"/>
        </w:rPr>
        <w:t>Structuri subordonate:</w:t>
      </w:r>
    </w:p>
    <w:p w14:paraId="7751BD0E" w14:textId="77777777" w:rsidR="00147C17" w:rsidRPr="0042752C" w:rsidRDefault="00147C17" w:rsidP="00794094">
      <w:pPr>
        <w:spacing w:after="0"/>
        <w:ind w:left="0"/>
        <w:jc w:val="left"/>
        <w:rPr>
          <w:rFonts w:eastAsia="Times New Roman" w:cs="Arial"/>
          <w:b/>
          <w:lang w:val="ro-RO" w:eastAsia="ro-RO"/>
        </w:rPr>
      </w:pPr>
      <w:r w:rsidRPr="0042752C">
        <w:rPr>
          <w:rFonts w:cs="Arial"/>
          <w:b/>
          <w:lang w:val="ro-RO" w:eastAsia="ro-RO"/>
        </w:rPr>
        <w:t>- cu personalitate juridică</w:t>
      </w:r>
    </w:p>
    <w:p w14:paraId="15CEB9F9" w14:textId="77777777" w:rsidR="00147C17" w:rsidRPr="0042752C" w:rsidRDefault="00147C17" w:rsidP="00FF3F6E">
      <w:pPr>
        <w:pStyle w:val="ListParagraph"/>
        <w:numPr>
          <w:ilvl w:val="0"/>
          <w:numId w:val="57"/>
        </w:numPr>
        <w:ind w:left="450" w:hanging="180"/>
        <w:jc w:val="both"/>
        <w:rPr>
          <w:rFonts w:ascii="Trebuchet MS" w:hAnsi="Trebuchet MS" w:cs="Arial"/>
          <w:sz w:val="22"/>
          <w:szCs w:val="22"/>
          <w:lang w:val="ro-RO" w:eastAsia="ro-RO"/>
        </w:rPr>
      </w:pPr>
      <w:r w:rsidRPr="0042752C">
        <w:rPr>
          <w:rFonts w:ascii="Trebuchet MS" w:hAnsi="Trebuchet MS" w:cs="Arial"/>
          <w:sz w:val="22"/>
          <w:szCs w:val="22"/>
          <w:lang w:val="ro-RO" w:eastAsia="ro-RO"/>
        </w:rPr>
        <w:t>Direcția de Asistență Socială,</w:t>
      </w:r>
    </w:p>
    <w:p w14:paraId="36C150E9" w14:textId="77777777" w:rsidR="00147C17" w:rsidRPr="0042752C" w:rsidRDefault="00147C17" w:rsidP="00FF3F6E">
      <w:pPr>
        <w:pStyle w:val="ListParagraph"/>
        <w:numPr>
          <w:ilvl w:val="0"/>
          <w:numId w:val="57"/>
        </w:numPr>
        <w:ind w:left="450" w:hanging="180"/>
        <w:jc w:val="both"/>
        <w:rPr>
          <w:rFonts w:ascii="Trebuchet MS" w:hAnsi="Trebuchet MS" w:cs="Arial"/>
          <w:sz w:val="22"/>
          <w:szCs w:val="22"/>
          <w:lang w:val="ro-RO" w:eastAsia="ro-RO"/>
        </w:rPr>
      </w:pPr>
      <w:r w:rsidRPr="0042752C">
        <w:rPr>
          <w:rFonts w:ascii="Trebuchet MS" w:hAnsi="Trebuchet MS" w:cs="Arial"/>
          <w:sz w:val="22"/>
          <w:szCs w:val="22"/>
          <w:lang w:val="ro-RO" w:eastAsia="ro-RO"/>
        </w:rPr>
        <w:t>Direcția pentru Întreținerea și Repararea Patrimoniului Consiliului Local, Serviciul de Iluminat Public și Deszăpezire,</w:t>
      </w:r>
    </w:p>
    <w:p w14:paraId="3149D11D" w14:textId="77777777" w:rsidR="00147C17" w:rsidRPr="0042752C" w:rsidRDefault="00147C17" w:rsidP="00FF3F6E">
      <w:pPr>
        <w:pStyle w:val="ListParagraph"/>
        <w:numPr>
          <w:ilvl w:val="0"/>
          <w:numId w:val="57"/>
        </w:numPr>
        <w:ind w:left="450" w:hanging="180"/>
        <w:jc w:val="both"/>
        <w:rPr>
          <w:rFonts w:ascii="Trebuchet MS" w:hAnsi="Trebuchet MS" w:cs="Arial"/>
          <w:sz w:val="22"/>
          <w:szCs w:val="22"/>
          <w:lang w:val="ro-RO" w:eastAsia="ro-RO"/>
        </w:rPr>
      </w:pPr>
      <w:r w:rsidRPr="0042752C">
        <w:rPr>
          <w:rFonts w:ascii="Trebuchet MS" w:hAnsi="Trebuchet MS" w:cs="Arial"/>
          <w:sz w:val="22"/>
          <w:szCs w:val="22"/>
          <w:lang w:val="ro-RO" w:eastAsia="ro-RO"/>
        </w:rPr>
        <w:t>Clubul Sportiv Municipal Școlar Reșița,</w:t>
      </w:r>
    </w:p>
    <w:p w14:paraId="77E81089" w14:textId="77777777" w:rsidR="00147C17" w:rsidRPr="0042752C" w:rsidRDefault="00147C17" w:rsidP="00F810BB">
      <w:pPr>
        <w:spacing w:after="0"/>
        <w:ind w:left="0"/>
        <w:jc w:val="left"/>
        <w:rPr>
          <w:rFonts w:eastAsia="Times New Roman" w:cs="Arial"/>
          <w:b/>
          <w:lang w:val="ro-RO" w:eastAsia="ro-RO"/>
        </w:rPr>
      </w:pPr>
      <w:r w:rsidRPr="0042752C">
        <w:rPr>
          <w:rFonts w:cs="Arial"/>
          <w:b/>
          <w:lang w:val="ro-RO" w:eastAsia="ro-RO"/>
        </w:rPr>
        <w:t>- fără personalitate juridică</w:t>
      </w:r>
    </w:p>
    <w:p w14:paraId="1CCF5128" w14:textId="77777777" w:rsidR="00147C17" w:rsidRPr="0042752C" w:rsidRDefault="00147C17" w:rsidP="00794094">
      <w:pPr>
        <w:pStyle w:val="ListParagraph"/>
        <w:numPr>
          <w:ilvl w:val="0"/>
          <w:numId w:val="57"/>
        </w:numPr>
        <w:ind w:left="450" w:hanging="180"/>
        <w:rPr>
          <w:rFonts w:ascii="Trebuchet MS" w:hAnsi="Trebuchet MS" w:cs="Arial"/>
          <w:sz w:val="22"/>
          <w:szCs w:val="22"/>
          <w:lang w:val="ro-RO" w:eastAsia="ro-RO"/>
        </w:rPr>
      </w:pPr>
      <w:r w:rsidRPr="0042752C">
        <w:rPr>
          <w:rFonts w:ascii="Trebuchet MS" w:hAnsi="Trebuchet MS" w:cs="Arial"/>
          <w:sz w:val="22"/>
          <w:szCs w:val="22"/>
          <w:lang w:val="ro-RO" w:eastAsia="ro-RO"/>
        </w:rPr>
        <w:t>Serviciul Public Comunitar de Evidența Persoanelor al Municipiului Reșița,</w:t>
      </w:r>
    </w:p>
    <w:p w14:paraId="586928E5" w14:textId="77777777" w:rsidR="00147C17" w:rsidRPr="0042752C" w:rsidRDefault="00147C17" w:rsidP="00794094">
      <w:pPr>
        <w:pStyle w:val="ListParagraph"/>
        <w:numPr>
          <w:ilvl w:val="0"/>
          <w:numId w:val="57"/>
        </w:numPr>
        <w:ind w:left="450" w:hanging="180"/>
        <w:rPr>
          <w:rFonts w:ascii="Trebuchet MS" w:hAnsi="Trebuchet MS" w:cs="Arial"/>
          <w:sz w:val="22"/>
          <w:szCs w:val="22"/>
          <w:lang w:val="ro-RO" w:eastAsia="ro-RO"/>
        </w:rPr>
      </w:pPr>
      <w:r w:rsidRPr="0042752C">
        <w:rPr>
          <w:rFonts w:ascii="Trebuchet MS" w:hAnsi="Trebuchet MS" w:cs="Arial"/>
          <w:sz w:val="22"/>
          <w:szCs w:val="22"/>
          <w:lang w:val="ro-RO" w:eastAsia="ro-RO"/>
        </w:rPr>
        <w:t>Serviciul Voluntar pentru Situații de Urgență.</w:t>
      </w:r>
    </w:p>
    <w:p w14:paraId="5552D054" w14:textId="77777777" w:rsidR="00147C17" w:rsidRPr="0042752C" w:rsidRDefault="00147C17" w:rsidP="00CC02D7">
      <w:pPr>
        <w:spacing w:after="0"/>
        <w:ind w:left="0"/>
        <w:contextualSpacing/>
        <w:rPr>
          <w:rFonts w:eastAsia="Times New Roman" w:cs="Arial"/>
          <w:b/>
          <w:iCs/>
          <w:lang w:val="ro-RO" w:eastAsia="ro-RO"/>
        </w:rPr>
      </w:pPr>
    </w:p>
    <w:p w14:paraId="650EF902" w14:textId="77777777" w:rsidR="00147C17" w:rsidRPr="0042752C" w:rsidRDefault="00147C17" w:rsidP="008340FA">
      <w:pPr>
        <w:spacing w:before="120"/>
        <w:ind w:left="0"/>
        <w:contextualSpacing/>
        <w:rPr>
          <w:rFonts w:cs="Arial"/>
          <w:lang w:val="ro-RO" w:eastAsia="ro-RO"/>
        </w:rPr>
      </w:pPr>
      <w:r w:rsidRPr="0042752C">
        <w:rPr>
          <w:rFonts w:eastAsia="Times New Roman" w:cs="Arial"/>
          <w:b/>
          <w:i/>
          <w:lang w:val="ro-RO" w:eastAsia="ro-RO"/>
        </w:rPr>
        <w:t>Misiunea de evaluare</w:t>
      </w:r>
      <w:r w:rsidRPr="0042752C">
        <w:rPr>
          <w:rFonts w:eastAsia="Times New Roman" w:cs="Arial"/>
          <w:lang w:val="ro-RO" w:eastAsia="ro-RO"/>
        </w:rPr>
        <w:t xml:space="preserve"> a constat în </w:t>
      </w:r>
      <w:r w:rsidRPr="0042752C">
        <w:rPr>
          <w:rFonts w:cs="Arial"/>
          <w:lang w:val="ro-RO" w:eastAsia="ro-RO"/>
        </w:rPr>
        <w:t xml:space="preserve">completarea chestionarului de evaluare tematică și analiza modului de implementare a măsurilor din SNA 2016-2020 vizate la fața locului, respectiv desfășurarea vizitei la fața locului, în data de </w:t>
      </w:r>
      <w:r w:rsidRPr="0042752C">
        <w:rPr>
          <w:rFonts w:cs="Arial"/>
          <w:b/>
          <w:lang w:val="ro-RO" w:eastAsia="ro-RO"/>
        </w:rPr>
        <w:t>25 iunie 2019</w:t>
      </w:r>
      <w:r w:rsidRPr="0042752C">
        <w:rPr>
          <w:rFonts w:cs="Arial"/>
          <w:lang w:val="ro-RO" w:eastAsia="ro-RO"/>
        </w:rPr>
        <w:t xml:space="preserve"> între orele 13.00-15.00.</w:t>
      </w:r>
    </w:p>
    <w:p w14:paraId="0A73C168" w14:textId="77777777" w:rsidR="00147C17" w:rsidRPr="0042752C" w:rsidRDefault="00147C17" w:rsidP="00CC02D7">
      <w:pPr>
        <w:spacing w:after="0"/>
        <w:ind w:left="0"/>
        <w:rPr>
          <w:rFonts w:eastAsia="Times New Roman"/>
          <w:color w:val="000000"/>
          <w:lang w:val="ro-RO" w:eastAsia="ro-RO"/>
        </w:rPr>
      </w:pPr>
    </w:p>
    <w:p w14:paraId="15CF7A0A" w14:textId="77777777" w:rsidR="00147C17" w:rsidRPr="0042752C" w:rsidRDefault="00147C17" w:rsidP="00CC02D7">
      <w:pPr>
        <w:spacing w:after="0"/>
        <w:ind w:left="0"/>
        <w:rPr>
          <w:rFonts w:cs="Arial"/>
          <w:lang w:val="ro-RO"/>
        </w:rPr>
      </w:pPr>
      <w:r w:rsidRPr="0042752C">
        <w:rPr>
          <w:rFonts w:eastAsia="Times New Roman"/>
          <w:color w:val="000000"/>
          <w:lang w:val="ro-RO" w:eastAsia="ro-RO"/>
        </w:rPr>
        <w:t>Temele de evaluare ce au făcut obiectul discuției au fost:</w:t>
      </w:r>
    </w:p>
    <w:p w14:paraId="5389A181" w14:textId="77777777" w:rsidR="00147C17" w:rsidRPr="0042752C" w:rsidRDefault="00147C17" w:rsidP="00794094">
      <w:pPr>
        <w:spacing w:before="100" w:beforeAutospacing="1"/>
        <w:ind w:left="0"/>
        <w:contextualSpacing/>
        <w:rPr>
          <w:rFonts w:eastAsia="Times New Roman"/>
          <w:color w:val="000000"/>
          <w:lang w:val="ro-RO" w:eastAsia="ro-RO"/>
        </w:rPr>
      </w:pPr>
      <w:r w:rsidRPr="0042752C">
        <w:rPr>
          <w:rFonts w:eastAsia="Times New Roman"/>
          <w:color w:val="000000"/>
          <w:lang w:val="ro-RO" w:eastAsia="ro-RO"/>
        </w:rPr>
        <w:lastRenderedPageBreak/>
        <w:t xml:space="preserve">(1) </w:t>
      </w:r>
      <w:r w:rsidR="00FF3F6E" w:rsidRPr="0042752C">
        <w:rPr>
          <w:rFonts w:eastAsia="Times New Roman"/>
          <w:b/>
          <w:color w:val="000000"/>
          <w:lang w:val="ro-RO" w:eastAsia="ro-RO"/>
        </w:rPr>
        <w:t>c</w:t>
      </w:r>
      <w:r w:rsidRPr="0042752C">
        <w:rPr>
          <w:rFonts w:eastAsia="Times New Roman"/>
          <w:b/>
          <w:color w:val="000000"/>
          <w:lang w:val="ro-RO" w:eastAsia="ro-RO"/>
        </w:rPr>
        <w:t>onflictele de interese</w:t>
      </w:r>
      <w:r w:rsidRPr="0042752C">
        <w:rPr>
          <w:rFonts w:eastAsia="Times New Roman"/>
          <w:color w:val="000000"/>
          <w:lang w:val="ro-RO" w:eastAsia="ro-RO"/>
        </w:rPr>
        <w:t>;</w:t>
      </w:r>
    </w:p>
    <w:p w14:paraId="6205C3D4" w14:textId="77777777" w:rsidR="00147C17" w:rsidRPr="0042752C" w:rsidRDefault="00147C17" w:rsidP="00794094">
      <w:pPr>
        <w:spacing w:before="100" w:beforeAutospacing="1"/>
        <w:ind w:left="0"/>
        <w:contextualSpacing/>
        <w:rPr>
          <w:rFonts w:eastAsia="Times New Roman"/>
          <w:color w:val="000000"/>
          <w:lang w:val="ro-RO" w:eastAsia="ro-RO"/>
        </w:rPr>
      </w:pPr>
      <w:r w:rsidRPr="0042752C">
        <w:rPr>
          <w:rFonts w:eastAsia="Times New Roman"/>
          <w:color w:val="000000"/>
          <w:lang w:val="ro-RO" w:eastAsia="ro-RO"/>
        </w:rPr>
        <w:t xml:space="preserve">(2) </w:t>
      </w:r>
      <w:r w:rsidR="00FF3F6E" w:rsidRPr="0042752C">
        <w:rPr>
          <w:rFonts w:eastAsia="Times New Roman"/>
          <w:b/>
          <w:color w:val="000000"/>
          <w:lang w:val="ro-RO" w:eastAsia="ro-RO"/>
        </w:rPr>
        <w:t>t</w:t>
      </w:r>
      <w:r w:rsidRPr="0042752C">
        <w:rPr>
          <w:rFonts w:eastAsia="Times New Roman"/>
          <w:b/>
          <w:color w:val="000000"/>
          <w:lang w:val="ro-RO" w:eastAsia="ro-RO"/>
        </w:rPr>
        <w:t>ransparența instituțiilor publice și accesul la informațiile de interes public deținute de acestea</w:t>
      </w:r>
      <w:r w:rsidRPr="0042752C">
        <w:rPr>
          <w:rFonts w:eastAsia="Times New Roman"/>
          <w:color w:val="000000"/>
          <w:lang w:val="ro-RO" w:eastAsia="ro-RO"/>
        </w:rPr>
        <w:t>;</w:t>
      </w:r>
    </w:p>
    <w:p w14:paraId="1236806C" w14:textId="77777777" w:rsidR="00147C17" w:rsidRPr="0042752C" w:rsidRDefault="00147C17" w:rsidP="00794094">
      <w:pPr>
        <w:spacing w:before="100" w:beforeAutospacing="1"/>
        <w:ind w:left="0"/>
        <w:contextualSpacing/>
        <w:rPr>
          <w:rFonts w:eastAsia="Times New Roman"/>
          <w:color w:val="000000"/>
          <w:lang w:val="ro-RO" w:eastAsia="ro-RO"/>
        </w:rPr>
      </w:pPr>
      <w:r w:rsidRPr="0042752C">
        <w:rPr>
          <w:rFonts w:eastAsia="Times New Roman"/>
          <w:color w:val="000000"/>
          <w:lang w:val="ro-RO" w:eastAsia="ro-RO"/>
        </w:rPr>
        <w:t xml:space="preserve">(3) </w:t>
      </w:r>
      <w:r w:rsidR="00FF3F6E" w:rsidRPr="0042752C">
        <w:rPr>
          <w:rFonts w:eastAsia="Times New Roman"/>
          <w:b/>
          <w:color w:val="000000"/>
          <w:lang w:val="ro-RO" w:eastAsia="ro-RO"/>
        </w:rPr>
        <w:t>i</w:t>
      </w:r>
      <w:r w:rsidRPr="0042752C">
        <w:rPr>
          <w:rFonts w:eastAsia="Times New Roman"/>
          <w:b/>
          <w:color w:val="000000"/>
          <w:lang w:val="ro-RO" w:eastAsia="ro-RO"/>
        </w:rPr>
        <w:t>ncompatibilități;</w:t>
      </w:r>
    </w:p>
    <w:p w14:paraId="4FE971FF" w14:textId="77777777" w:rsidR="00147C17" w:rsidRPr="0042752C" w:rsidRDefault="00147C17" w:rsidP="00794094">
      <w:pPr>
        <w:spacing w:before="100" w:beforeAutospacing="1"/>
        <w:ind w:left="0"/>
        <w:contextualSpacing/>
        <w:rPr>
          <w:rFonts w:eastAsia="Times New Roman"/>
          <w:color w:val="000000"/>
          <w:lang w:val="ro-RO" w:eastAsia="ro-RO"/>
        </w:rPr>
      </w:pPr>
      <w:r w:rsidRPr="0042752C">
        <w:rPr>
          <w:rFonts w:eastAsia="Times New Roman"/>
          <w:color w:val="000000"/>
          <w:lang w:val="ro-RO" w:eastAsia="ro-RO"/>
        </w:rPr>
        <w:t xml:space="preserve">(4) </w:t>
      </w:r>
      <w:r w:rsidR="00FF3F6E" w:rsidRPr="0042752C">
        <w:rPr>
          <w:rFonts w:eastAsia="Times New Roman"/>
          <w:b/>
          <w:color w:val="000000"/>
          <w:lang w:val="ro-RO" w:eastAsia="ro-RO"/>
        </w:rPr>
        <w:t>d</w:t>
      </w:r>
      <w:r w:rsidRPr="0042752C">
        <w:rPr>
          <w:rFonts w:eastAsia="Times New Roman"/>
          <w:b/>
          <w:color w:val="000000"/>
          <w:lang w:val="ro-RO" w:eastAsia="ro-RO"/>
        </w:rPr>
        <w:t>eclararea cadourilor</w:t>
      </w:r>
      <w:r w:rsidRPr="0042752C">
        <w:rPr>
          <w:rFonts w:eastAsia="Times New Roman"/>
          <w:color w:val="000000"/>
          <w:lang w:val="ro-RO" w:eastAsia="ro-RO"/>
        </w:rPr>
        <w:t>;</w:t>
      </w:r>
    </w:p>
    <w:p w14:paraId="49C71768" w14:textId="77777777" w:rsidR="00147C17" w:rsidRPr="0042752C" w:rsidRDefault="00147C17" w:rsidP="00794094">
      <w:pPr>
        <w:spacing w:before="100" w:beforeAutospacing="1"/>
        <w:ind w:left="0"/>
        <w:contextualSpacing/>
        <w:rPr>
          <w:rFonts w:eastAsia="Times New Roman"/>
          <w:color w:val="000000"/>
          <w:lang w:val="ro-RO" w:eastAsia="ro-RO"/>
        </w:rPr>
      </w:pPr>
      <w:r w:rsidRPr="0042752C">
        <w:rPr>
          <w:rFonts w:eastAsia="Times New Roman"/>
          <w:color w:val="000000"/>
          <w:lang w:val="ro-RO" w:eastAsia="ro-RO"/>
        </w:rPr>
        <w:t xml:space="preserve">(5) </w:t>
      </w:r>
      <w:r w:rsidR="00FF3F6E" w:rsidRPr="0042752C">
        <w:rPr>
          <w:rFonts w:eastAsia="Times New Roman"/>
          <w:b/>
          <w:color w:val="000000"/>
          <w:lang w:val="ro-RO" w:eastAsia="ro-RO"/>
        </w:rPr>
        <w:t>p</w:t>
      </w:r>
      <w:r w:rsidRPr="0042752C">
        <w:rPr>
          <w:rFonts w:eastAsia="Times New Roman"/>
          <w:b/>
          <w:color w:val="000000"/>
          <w:lang w:val="ro-RO" w:eastAsia="ro-RO"/>
        </w:rPr>
        <w:t>rotecția avertizorului în interes public</w:t>
      </w:r>
      <w:r w:rsidRPr="0042752C">
        <w:rPr>
          <w:rFonts w:eastAsia="Times New Roman"/>
          <w:color w:val="000000"/>
          <w:lang w:val="ro-RO" w:eastAsia="ro-RO"/>
        </w:rPr>
        <w:t>.</w:t>
      </w:r>
    </w:p>
    <w:p w14:paraId="75D9CD77" w14:textId="77777777" w:rsidR="00147C17" w:rsidRPr="0042752C" w:rsidRDefault="00147C17" w:rsidP="008340FA">
      <w:pPr>
        <w:spacing w:before="120"/>
        <w:ind w:left="0"/>
        <w:contextualSpacing/>
        <w:rPr>
          <w:rFonts w:eastAsia="Times New Roman" w:cs="Arial"/>
          <w:lang w:val="ro-RO" w:eastAsia="ro-RO"/>
        </w:rPr>
      </w:pPr>
    </w:p>
    <w:p w14:paraId="3FAC4285" w14:textId="77777777" w:rsidR="00147C17" w:rsidRPr="0042752C" w:rsidRDefault="00147C17" w:rsidP="00CC02D7">
      <w:pPr>
        <w:spacing w:after="0"/>
        <w:ind w:left="0"/>
        <w:rPr>
          <w:rFonts w:eastAsia="Times New Roman" w:cs="Arial"/>
          <w:lang w:val="ro-RO"/>
        </w:rPr>
      </w:pPr>
      <w:r w:rsidRPr="0042752C">
        <w:rPr>
          <w:rFonts w:cs="Arial"/>
          <w:lang w:val="ro-RO"/>
        </w:rPr>
        <w:t>În cadrul primei teme, privind conflictul de interese, a fost abordată și problema pantouflage-ului. În cadrul celei de-a doua teme, accesul la informații de interes public, au fost purtate discuții și cu privire la transparența procesului decizional și în context aplicarea prevederilor Legii nr. 52/2003 privind transparenta decizionala in administrația publică.</w:t>
      </w:r>
    </w:p>
    <w:p w14:paraId="4E80BE8F" w14:textId="77777777" w:rsidR="00147C17" w:rsidRPr="0042752C" w:rsidRDefault="00147C17" w:rsidP="00DC3B7B">
      <w:pPr>
        <w:ind w:left="360"/>
        <w:contextualSpacing/>
        <w:rPr>
          <w:rFonts w:cs="Arial"/>
          <w:lang w:val="ro-RO" w:eastAsia="ro-RO"/>
        </w:rPr>
      </w:pPr>
    </w:p>
    <w:p w14:paraId="3C1B5069" w14:textId="77777777" w:rsidR="00147C17" w:rsidRPr="0042752C" w:rsidRDefault="00147C17" w:rsidP="00DC3B7B">
      <w:pPr>
        <w:spacing w:after="0"/>
        <w:ind w:left="0"/>
        <w:contextualSpacing/>
        <w:rPr>
          <w:rFonts w:cs="Arial"/>
          <w:b/>
          <w:u w:val="single"/>
          <w:lang w:val="ro-RO"/>
        </w:rPr>
      </w:pPr>
      <w:r w:rsidRPr="0042752C">
        <w:rPr>
          <w:rFonts w:cs="Arial"/>
          <w:b/>
          <w:u w:val="single"/>
          <w:lang w:val="ro-RO"/>
        </w:rPr>
        <w:t>Componența echipei de evaluare:</w:t>
      </w:r>
    </w:p>
    <w:p w14:paraId="7EE8AB86" w14:textId="77777777" w:rsidR="00147C17" w:rsidRPr="0042752C" w:rsidRDefault="00147C17" w:rsidP="0047252F">
      <w:pPr>
        <w:spacing w:after="0"/>
        <w:ind w:left="450" w:hanging="180"/>
        <w:contextualSpacing/>
        <w:rPr>
          <w:rFonts w:cs="Arial"/>
          <w:lang w:val="ro-RO"/>
        </w:rPr>
      </w:pPr>
      <w:r w:rsidRPr="0042752C">
        <w:rPr>
          <w:rFonts w:cs="Arial"/>
          <w:b/>
          <w:lang w:val="ro-RO"/>
        </w:rPr>
        <w:t>-</w:t>
      </w:r>
      <w:r w:rsidRPr="0042752C">
        <w:rPr>
          <w:rFonts w:cs="Arial"/>
          <w:b/>
          <w:lang w:val="ro-RO"/>
        </w:rPr>
        <w:tab/>
      </w:r>
      <w:r w:rsidRPr="0042752C">
        <w:rPr>
          <w:rFonts w:cs="Arial"/>
          <w:lang w:val="ro-RO"/>
        </w:rPr>
        <w:t xml:space="preserve">Doamna </w:t>
      </w:r>
      <w:r w:rsidR="00620F1D" w:rsidRPr="0042752C">
        <w:rPr>
          <w:rFonts w:cs="Arial"/>
          <w:b/>
          <w:lang w:val="ro-RO"/>
        </w:rPr>
        <w:t xml:space="preserve">          </w:t>
      </w:r>
      <w:r w:rsidRPr="0042752C">
        <w:rPr>
          <w:rFonts w:cs="Arial"/>
          <w:b/>
          <w:lang w:val="ro-RO"/>
        </w:rPr>
        <w:t>,</w:t>
      </w:r>
      <w:r w:rsidRPr="0042752C">
        <w:rPr>
          <w:rFonts w:cs="Arial"/>
          <w:lang w:val="ro-RO"/>
        </w:rPr>
        <w:t xml:space="preserve"> șef serviciu, inspector de integritate, Agenția Națională de Integritate, reprezentant al platformei autorităților independente și instituțiilor anticorupție;</w:t>
      </w:r>
    </w:p>
    <w:p w14:paraId="3F093CA6" w14:textId="77777777" w:rsidR="00147C17" w:rsidRPr="0042752C" w:rsidRDefault="00147C17" w:rsidP="0047252F">
      <w:pPr>
        <w:spacing w:after="0"/>
        <w:ind w:left="450" w:hanging="180"/>
        <w:contextualSpacing/>
        <w:rPr>
          <w:rFonts w:cs="Arial"/>
          <w:lang w:val="ro-RO"/>
        </w:rPr>
      </w:pPr>
      <w:r w:rsidRPr="0042752C">
        <w:rPr>
          <w:rFonts w:cs="Arial"/>
          <w:lang w:val="ro-RO"/>
        </w:rPr>
        <w:t>-</w:t>
      </w:r>
      <w:r w:rsidRPr="0042752C">
        <w:rPr>
          <w:rFonts w:cs="Arial"/>
          <w:lang w:val="ro-RO"/>
        </w:rPr>
        <w:tab/>
        <w:t>Doamna</w:t>
      </w:r>
      <w:r w:rsidRPr="0042752C">
        <w:rPr>
          <w:rFonts w:cs="Arial"/>
          <w:b/>
          <w:lang w:val="ro-RO"/>
        </w:rPr>
        <w:t xml:space="preserve"> </w:t>
      </w:r>
      <w:r w:rsidR="00620F1D" w:rsidRPr="0042752C">
        <w:rPr>
          <w:rFonts w:cs="Arial"/>
          <w:b/>
          <w:lang w:val="ro-RO"/>
        </w:rPr>
        <w:t xml:space="preserve">             </w:t>
      </w:r>
      <w:r w:rsidRPr="0042752C">
        <w:rPr>
          <w:rFonts w:cs="Arial"/>
          <w:lang w:val="ro-RO"/>
        </w:rPr>
        <w:t>, consilier, Direcţia Integritate, Bună Guvernare și Politici Publice, Ministerul Dezvoltării Regionale și Administrației Publice, reprezentant al platformei de cooperare a administrației publice locale;</w:t>
      </w:r>
    </w:p>
    <w:p w14:paraId="606887A4" w14:textId="77777777" w:rsidR="00147C17" w:rsidRPr="0042752C" w:rsidRDefault="00147C17" w:rsidP="0047252F">
      <w:pPr>
        <w:spacing w:after="0"/>
        <w:ind w:left="450" w:hanging="180"/>
        <w:contextualSpacing/>
        <w:rPr>
          <w:rFonts w:cs="Arial"/>
          <w:lang w:val="fr-FR"/>
        </w:rPr>
      </w:pPr>
      <w:r w:rsidRPr="0042752C">
        <w:rPr>
          <w:rFonts w:cs="Arial"/>
          <w:lang w:val="fr-FR"/>
        </w:rPr>
        <w:t>-</w:t>
      </w:r>
      <w:r w:rsidRPr="0042752C">
        <w:rPr>
          <w:rFonts w:cs="Arial"/>
          <w:lang w:val="fr-FR"/>
        </w:rPr>
        <w:tab/>
      </w:r>
      <w:proofErr w:type="spellStart"/>
      <w:r w:rsidRPr="0042752C">
        <w:rPr>
          <w:rFonts w:cs="Arial"/>
          <w:lang w:val="fr-FR"/>
        </w:rPr>
        <w:t>Domnu</w:t>
      </w:r>
      <w:r w:rsidRPr="0042752C">
        <w:rPr>
          <w:rFonts w:cs="Arial"/>
          <w:b/>
          <w:lang w:val="fr-FR"/>
        </w:rPr>
        <w:t>l</w:t>
      </w:r>
      <w:proofErr w:type="spellEnd"/>
      <w:r w:rsidRPr="0042752C">
        <w:rPr>
          <w:rFonts w:cs="Arial"/>
          <w:b/>
          <w:lang w:val="fr-FR"/>
        </w:rPr>
        <w:t xml:space="preserve"> </w:t>
      </w:r>
      <w:r w:rsidR="00620F1D" w:rsidRPr="0042752C">
        <w:rPr>
          <w:rFonts w:cs="Arial"/>
          <w:b/>
          <w:lang w:val="fr-FR"/>
        </w:rPr>
        <w:t xml:space="preserve">            </w:t>
      </w:r>
      <w:proofErr w:type="gramStart"/>
      <w:r w:rsidR="00620F1D" w:rsidRPr="0042752C">
        <w:rPr>
          <w:rFonts w:cs="Arial"/>
          <w:b/>
          <w:lang w:val="fr-FR"/>
        </w:rPr>
        <w:t xml:space="preserve">  </w:t>
      </w:r>
      <w:r w:rsidRPr="0042752C">
        <w:rPr>
          <w:rFonts w:cs="Arial"/>
          <w:lang w:val="fr-FR"/>
        </w:rPr>
        <w:t>,</w:t>
      </w:r>
      <w:proofErr w:type="gramEnd"/>
      <w:r w:rsidRPr="0042752C">
        <w:rPr>
          <w:rFonts w:cs="Arial"/>
          <w:lang w:val="fr-FR"/>
        </w:rPr>
        <w:t xml:space="preserve"> </w:t>
      </w:r>
      <w:proofErr w:type="spellStart"/>
      <w:r w:rsidRPr="0042752C">
        <w:rPr>
          <w:rFonts w:cs="Arial"/>
          <w:lang w:val="fr-FR"/>
        </w:rPr>
        <w:t>consilier</w:t>
      </w:r>
      <w:proofErr w:type="spellEnd"/>
      <w:r w:rsidRPr="0042752C">
        <w:rPr>
          <w:rFonts w:cs="Arial"/>
          <w:lang w:val="fr-FR"/>
        </w:rPr>
        <w:t xml:space="preserve">, </w:t>
      </w:r>
      <w:proofErr w:type="spellStart"/>
      <w:r w:rsidRPr="0042752C">
        <w:rPr>
          <w:rFonts w:cs="Arial"/>
          <w:lang w:val="fr-FR"/>
        </w:rPr>
        <w:t>Direcţia</w:t>
      </w:r>
      <w:proofErr w:type="spellEnd"/>
      <w:r w:rsidRPr="0042752C">
        <w:rPr>
          <w:rFonts w:cs="Arial"/>
          <w:lang w:val="fr-FR"/>
        </w:rPr>
        <w:t xml:space="preserve"> </w:t>
      </w:r>
      <w:proofErr w:type="spellStart"/>
      <w:r w:rsidRPr="0042752C">
        <w:rPr>
          <w:rFonts w:cs="Arial"/>
          <w:lang w:val="fr-FR"/>
        </w:rPr>
        <w:t>Integritate</w:t>
      </w:r>
      <w:proofErr w:type="spellEnd"/>
      <w:r w:rsidRPr="0042752C">
        <w:rPr>
          <w:rFonts w:cs="Arial"/>
          <w:lang w:val="fr-FR"/>
        </w:rPr>
        <w:t xml:space="preserve">, </w:t>
      </w:r>
      <w:proofErr w:type="spellStart"/>
      <w:r w:rsidRPr="0042752C">
        <w:rPr>
          <w:rFonts w:cs="Arial"/>
          <w:lang w:val="fr-FR"/>
        </w:rPr>
        <w:t>Bună</w:t>
      </w:r>
      <w:proofErr w:type="spellEnd"/>
      <w:r w:rsidRPr="0042752C">
        <w:rPr>
          <w:rFonts w:cs="Arial"/>
          <w:lang w:val="fr-FR"/>
        </w:rPr>
        <w:t xml:space="preserve"> </w:t>
      </w:r>
      <w:proofErr w:type="spellStart"/>
      <w:r w:rsidRPr="0042752C">
        <w:rPr>
          <w:rFonts w:cs="Arial"/>
          <w:lang w:val="fr-FR"/>
        </w:rPr>
        <w:t>Guvernare</w:t>
      </w:r>
      <w:proofErr w:type="spellEnd"/>
      <w:r w:rsidRPr="0042752C">
        <w:rPr>
          <w:rFonts w:cs="Arial"/>
          <w:lang w:val="fr-FR"/>
        </w:rPr>
        <w:t xml:space="preserve"> </w:t>
      </w:r>
      <w:proofErr w:type="spellStart"/>
      <w:r w:rsidRPr="0042752C">
        <w:rPr>
          <w:rFonts w:cs="Arial"/>
          <w:lang w:val="fr-FR"/>
        </w:rPr>
        <w:t>și</w:t>
      </w:r>
      <w:proofErr w:type="spellEnd"/>
      <w:r w:rsidRPr="0042752C">
        <w:rPr>
          <w:rFonts w:cs="Arial"/>
          <w:lang w:val="fr-FR"/>
        </w:rPr>
        <w:t xml:space="preserve"> </w:t>
      </w:r>
      <w:proofErr w:type="spellStart"/>
      <w:r w:rsidRPr="0042752C">
        <w:rPr>
          <w:rFonts w:cs="Arial"/>
          <w:lang w:val="fr-FR"/>
        </w:rPr>
        <w:t>Politici</w:t>
      </w:r>
      <w:proofErr w:type="spellEnd"/>
      <w:r w:rsidRPr="0042752C">
        <w:rPr>
          <w:rFonts w:cs="Arial"/>
          <w:lang w:val="fr-FR"/>
        </w:rPr>
        <w:t xml:space="preserve"> </w:t>
      </w:r>
      <w:proofErr w:type="spellStart"/>
      <w:r w:rsidRPr="0042752C">
        <w:rPr>
          <w:rFonts w:cs="Arial"/>
          <w:lang w:val="fr-FR"/>
        </w:rPr>
        <w:t>Publice</w:t>
      </w:r>
      <w:proofErr w:type="spellEnd"/>
      <w:r w:rsidRPr="0042752C">
        <w:rPr>
          <w:rFonts w:cs="Arial"/>
          <w:lang w:val="fr-FR"/>
        </w:rPr>
        <w:t xml:space="preserve">, </w:t>
      </w:r>
      <w:proofErr w:type="spellStart"/>
      <w:r w:rsidRPr="0042752C">
        <w:rPr>
          <w:rFonts w:cs="Arial"/>
          <w:lang w:val="fr-FR"/>
        </w:rPr>
        <w:t>Ministerul</w:t>
      </w:r>
      <w:proofErr w:type="spellEnd"/>
      <w:r w:rsidRPr="0042752C">
        <w:rPr>
          <w:rFonts w:cs="Arial"/>
          <w:lang w:val="fr-FR"/>
        </w:rPr>
        <w:t xml:space="preserve"> </w:t>
      </w:r>
      <w:proofErr w:type="spellStart"/>
      <w:r w:rsidRPr="0042752C">
        <w:rPr>
          <w:rFonts w:cs="Arial"/>
          <w:lang w:val="fr-FR"/>
        </w:rPr>
        <w:t>Dezvoltării</w:t>
      </w:r>
      <w:proofErr w:type="spellEnd"/>
      <w:r w:rsidRPr="0042752C">
        <w:rPr>
          <w:rFonts w:cs="Arial"/>
          <w:lang w:val="fr-FR"/>
        </w:rPr>
        <w:t xml:space="preserve"> </w:t>
      </w:r>
      <w:proofErr w:type="spellStart"/>
      <w:r w:rsidRPr="0042752C">
        <w:rPr>
          <w:rFonts w:cs="Arial"/>
          <w:lang w:val="fr-FR"/>
        </w:rPr>
        <w:t>Regionale</w:t>
      </w:r>
      <w:proofErr w:type="spellEnd"/>
      <w:r w:rsidRPr="0042752C">
        <w:rPr>
          <w:rFonts w:cs="Arial"/>
          <w:lang w:val="fr-FR"/>
        </w:rPr>
        <w:t xml:space="preserve"> </w:t>
      </w:r>
      <w:proofErr w:type="spellStart"/>
      <w:r w:rsidRPr="0042752C">
        <w:rPr>
          <w:rFonts w:cs="Arial"/>
          <w:lang w:val="fr-FR"/>
        </w:rPr>
        <w:t>și</w:t>
      </w:r>
      <w:proofErr w:type="spellEnd"/>
      <w:r w:rsidRPr="0042752C">
        <w:rPr>
          <w:rFonts w:cs="Arial"/>
          <w:lang w:val="fr-FR"/>
        </w:rPr>
        <w:t xml:space="preserve"> </w:t>
      </w:r>
      <w:proofErr w:type="spellStart"/>
      <w:r w:rsidRPr="0042752C">
        <w:rPr>
          <w:rFonts w:cs="Arial"/>
          <w:lang w:val="fr-FR"/>
        </w:rPr>
        <w:t>Administrației</w:t>
      </w:r>
      <w:proofErr w:type="spellEnd"/>
      <w:r w:rsidRPr="0042752C">
        <w:rPr>
          <w:rFonts w:cs="Arial"/>
          <w:lang w:val="fr-FR"/>
        </w:rPr>
        <w:t xml:space="preserve"> </w:t>
      </w:r>
      <w:proofErr w:type="spellStart"/>
      <w:r w:rsidRPr="0042752C">
        <w:rPr>
          <w:rFonts w:cs="Arial"/>
          <w:lang w:val="fr-FR"/>
        </w:rPr>
        <w:t>Publice</w:t>
      </w:r>
      <w:proofErr w:type="spellEnd"/>
      <w:r w:rsidRPr="0042752C">
        <w:rPr>
          <w:rFonts w:cs="Arial"/>
          <w:lang w:val="fr-FR"/>
        </w:rPr>
        <w:t xml:space="preserve">, </w:t>
      </w:r>
      <w:proofErr w:type="spellStart"/>
      <w:r w:rsidRPr="0042752C">
        <w:rPr>
          <w:rFonts w:cs="Arial"/>
          <w:lang w:val="fr-FR"/>
        </w:rPr>
        <w:t>reprezentant</w:t>
      </w:r>
      <w:proofErr w:type="spellEnd"/>
      <w:r w:rsidRPr="0042752C">
        <w:rPr>
          <w:rFonts w:cs="Arial"/>
          <w:lang w:val="fr-FR"/>
        </w:rPr>
        <w:t xml:space="preserve"> al </w:t>
      </w:r>
      <w:proofErr w:type="spellStart"/>
      <w:r w:rsidRPr="0042752C">
        <w:rPr>
          <w:rFonts w:cs="Arial"/>
          <w:lang w:val="fr-FR"/>
        </w:rPr>
        <w:t>platformei</w:t>
      </w:r>
      <w:proofErr w:type="spellEnd"/>
      <w:r w:rsidRPr="0042752C">
        <w:rPr>
          <w:rFonts w:cs="Arial"/>
          <w:lang w:val="fr-FR"/>
        </w:rPr>
        <w:t xml:space="preserve"> de </w:t>
      </w:r>
      <w:proofErr w:type="spellStart"/>
      <w:r w:rsidRPr="0042752C">
        <w:rPr>
          <w:rFonts w:cs="Arial"/>
          <w:lang w:val="fr-FR"/>
        </w:rPr>
        <w:t>cooperare</w:t>
      </w:r>
      <w:proofErr w:type="spellEnd"/>
      <w:r w:rsidRPr="0042752C">
        <w:rPr>
          <w:rFonts w:cs="Arial"/>
          <w:lang w:val="fr-FR"/>
        </w:rPr>
        <w:t xml:space="preserve"> a </w:t>
      </w:r>
      <w:proofErr w:type="spellStart"/>
      <w:r w:rsidRPr="0042752C">
        <w:rPr>
          <w:rFonts w:cs="Arial"/>
          <w:lang w:val="fr-FR"/>
        </w:rPr>
        <w:t>administrației</w:t>
      </w:r>
      <w:proofErr w:type="spellEnd"/>
      <w:r w:rsidRPr="0042752C">
        <w:rPr>
          <w:rFonts w:cs="Arial"/>
          <w:lang w:val="fr-FR"/>
        </w:rPr>
        <w:t xml:space="preserve"> </w:t>
      </w:r>
      <w:proofErr w:type="spellStart"/>
      <w:r w:rsidRPr="0042752C">
        <w:rPr>
          <w:rFonts w:cs="Arial"/>
          <w:lang w:val="fr-FR"/>
        </w:rPr>
        <w:t>publice</w:t>
      </w:r>
      <w:proofErr w:type="spellEnd"/>
      <w:r w:rsidRPr="0042752C">
        <w:rPr>
          <w:rFonts w:cs="Arial"/>
          <w:lang w:val="fr-FR"/>
        </w:rPr>
        <w:t xml:space="preserve"> locale.</w:t>
      </w:r>
    </w:p>
    <w:p w14:paraId="25288887" w14:textId="77777777" w:rsidR="00147C17" w:rsidRPr="0042752C" w:rsidRDefault="00147C17" w:rsidP="00DC3B7B">
      <w:pPr>
        <w:spacing w:after="0"/>
        <w:ind w:left="0"/>
        <w:contextualSpacing/>
        <w:rPr>
          <w:rFonts w:cs="Arial"/>
          <w:b/>
          <w:u w:val="single"/>
          <w:lang w:val="fr-FR"/>
        </w:rPr>
      </w:pPr>
    </w:p>
    <w:p w14:paraId="1F0A76BD" w14:textId="77777777" w:rsidR="00147C17" w:rsidRPr="0042752C" w:rsidRDefault="00147C17" w:rsidP="00DC3B7B">
      <w:pPr>
        <w:spacing w:after="0"/>
        <w:ind w:left="0"/>
        <w:contextualSpacing/>
        <w:rPr>
          <w:rFonts w:cs="Arial"/>
          <w:u w:val="single"/>
          <w:lang w:val="fr-FR"/>
        </w:rPr>
      </w:pPr>
      <w:r w:rsidRPr="0042752C">
        <w:rPr>
          <w:rFonts w:cs="Arial"/>
          <w:b/>
          <w:u w:val="single"/>
          <w:lang w:val="fr-FR"/>
        </w:rPr>
        <w:t xml:space="preserve">Din </w:t>
      </w:r>
      <w:proofErr w:type="spellStart"/>
      <w:r w:rsidRPr="0042752C">
        <w:rPr>
          <w:rFonts w:cs="Arial"/>
          <w:b/>
          <w:u w:val="single"/>
          <w:lang w:val="fr-FR"/>
        </w:rPr>
        <w:t>partea</w:t>
      </w:r>
      <w:proofErr w:type="spellEnd"/>
      <w:r w:rsidRPr="0042752C">
        <w:rPr>
          <w:rFonts w:cs="Arial"/>
          <w:b/>
          <w:u w:val="single"/>
          <w:lang w:val="fr-FR"/>
        </w:rPr>
        <w:t xml:space="preserve"> </w:t>
      </w:r>
      <w:proofErr w:type="spellStart"/>
      <w:r w:rsidRPr="0042752C">
        <w:rPr>
          <w:rFonts w:cs="Arial"/>
          <w:b/>
          <w:u w:val="single"/>
          <w:lang w:val="fr-FR"/>
        </w:rPr>
        <w:t>Secretariatului</w:t>
      </w:r>
      <w:proofErr w:type="spellEnd"/>
      <w:r w:rsidRPr="0042752C">
        <w:rPr>
          <w:rFonts w:cs="Arial"/>
          <w:b/>
          <w:u w:val="single"/>
          <w:lang w:val="fr-FR"/>
        </w:rPr>
        <w:t xml:space="preserve"> </w:t>
      </w:r>
      <w:proofErr w:type="spellStart"/>
      <w:r w:rsidRPr="0042752C">
        <w:rPr>
          <w:rFonts w:cs="Arial"/>
          <w:b/>
          <w:u w:val="single"/>
          <w:lang w:val="fr-FR"/>
        </w:rPr>
        <w:t>tehnic</w:t>
      </w:r>
      <w:proofErr w:type="spellEnd"/>
      <w:r w:rsidRPr="0042752C">
        <w:rPr>
          <w:rFonts w:cs="Arial"/>
          <w:b/>
          <w:u w:val="single"/>
          <w:lang w:val="fr-FR"/>
        </w:rPr>
        <w:t xml:space="preserve"> al </w:t>
      </w:r>
      <w:proofErr w:type="spellStart"/>
      <w:r w:rsidRPr="0042752C">
        <w:rPr>
          <w:rFonts w:cs="Arial"/>
          <w:b/>
          <w:u w:val="single"/>
          <w:lang w:val="fr-FR"/>
        </w:rPr>
        <w:t>Strategiei</w:t>
      </w:r>
      <w:proofErr w:type="spellEnd"/>
      <w:r w:rsidRPr="0042752C">
        <w:rPr>
          <w:rFonts w:cs="Arial"/>
          <w:b/>
          <w:u w:val="single"/>
          <w:lang w:val="fr-FR"/>
        </w:rPr>
        <w:t xml:space="preserve"> </w:t>
      </w:r>
      <w:proofErr w:type="spellStart"/>
      <w:r w:rsidRPr="0042752C">
        <w:rPr>
          <w:rFonts w:cs="Arial"/>
          <w:b/>
          <w:u w:val="single"/>
          <w:lang w:val="fr-FR"/>
        </w:rPr>
        <w:t>Naționale</w:t>
      </w:r>
      <w:proofErr w:type="spellEnd"/>
      <w:r w:rsidRPr="0042752C">
        <w:rPr>
          <w:rFonts w:cs="Arial"/>
          <w:b/>
          <w:u w:val="single"/>
          <w:lang w:val="fr-FR"/>
        </w:rPr>
        <w:t xml:space="preserve"> </w:t>
      </w:r>
      <w:proofErr w:type="spellStart"/>
      <w:proofErr w:type="gramStart"/>
      <w:r w:rsidRPr="0042752C">
        <w:rPr>
          <w:rFonts w:cs="Arial"/>
          <w:b/>
          <w:u w:val="single"/>
          <w:lang w:val="fr-FR"/>
        </w:rPr>
        <w:t>Anticorupție</w:t>
      </w:r>
      <w:proofErr w:type="spellEnd"/>
      <w:r w:rsidRPr="0042752C">
        <w:rPr>
          <w:rFonts w:cs="Arial"/>
          <w:b/>
          <w:u w:val="single"/>
          <w:lang w:val="fr-FR"/>
        </w:rPr>
        <w:t>:</w:t>
      </w:r>
      <w:proofErr w:type="gramEnd"/>
      <w:r w:rsidRPr="0042752C">
        <w:rPr>
          <w:rFonts w:cs="Arial"/>
          <w:b/>
          <w:u w:val="single"/>
          <w:lang w:val="fr-FR"/>
        </w:rPr>
        <w:t xml:space="preserve"> </w:t>
      </w:r>
      <w:proofErr w:type="spellStart"/>
      <w:r w:rsidRPr="0042752C">
        <w:rPr>
          <w:rFonts w:cs="Arial"/>
          <w:b/>
          <w:lang w:val="fr-FR"/>
        </w:rPr>
        <w:t>domnul</w:t>
      </w:r>
      <w:proofErr w:type="spellEnd"/>
      <w:r w:rsidRPr="0042752C">
        <w:rPr>
          <w:rFonts w:cs="Arial"/>
          <w:b/>
          <w:lang w:val="fr-FR"/>
        </w:rPr>
        <w:t xml:space="preserve"> </w:t>
      </w:r>
      <w:r w:rsidR="00620F1D" w:rsidRPr="0042752C">
        <w:rPr>
          <w:rFonts w:cs="Arial"/>
          <w:b/>
          <w:lang w:val="fr-FR"/>
        </w:rPr>
        <w:t xml:space="preserve">                  </w:t>
      </w:r>
      <w:r w:rsidRPr="0042752C">
        <w:rPr>
          <w:rFonts w:cs="Arial"/>
          <w:b/>
          <w:lang w:val="fr-FR"/>
        </w:rPr>
        <w:t xml:space="preserve">, </w:t>
      </w:r>
      <w:proofErr w:type="spellStart"/>
      <w:r w:rsidRPr="0042752C">
        <w:rPr>
          <w:rFonts w:cs="Arial"/>
          <w:lang w:val="fr-FR"/>
        </w:rPr>
        <w:t>personal</w:t>
      </w:r>
      <w:proofErr w:type="spellEnd"/>
      <w:r w:rsidRPr="0042752C">
        <w:rPr>
          <w:rFonts w:cs="Arial"/>
          <w:lang w:val="fr-FR"/>
        </w:rPr>
        <w:t xml:space="preserve"> de </w:t>
      </w:r>
      <w:proofErr w:type="spellStart"/>
      <w:r w:rsidRPr="0042752C">
        <w:rPr>
          <w:rFonts w:cs="Arial"/>
          <w:lang w:val="fr-FR"/>
        </w:rPr>
        <w:t>specialitate</w:t>
      </w:r>
      <w:proofErr w:type="spellEnd"/>
      <w:r w:rsidRPr="0042752C">
        <w:rPr>
          <w:rFonts w:cs="Arial"/>
          <w:lang w:val="fr-FR"/>
        </w:rPr>
        <w:t xml:space="preserve"> </w:t>
      </w:r>
      <w:proofErr w:type="spellStart"/>
      <w:r w:rsidRPr="0042752C">
        <w:rPr>
          <w:rFonts w:cs="Arial"/>
          <w:lang w:val="fr-FR"/>
        </w:rPr>
        <w:t>juridică</w:t>
      </w:r>
      <w:proofErr w:type="spellEnd"/>
      <w:r w:rsidRPr="0042752C">
        <w:rPr>
          <w:rFonts w:cs="Arial"/>
          <w:lang w:val="fr-FR"/>
        </w:rPr>
        <w:t xml:space="preserve"> </w:t>
      </w:r>
      <w:proofErr w:type="spellStart"/>
      <w:r w:rsidRPr="0042752C">
        <w:rPr>
          <w:rFonts w:cs="Arial"/>
          <w:lang w:val="fr-FR"/>
        </w:rPr>
        <w:t>asimilat</w:t>
      </w:r>
      <w:proofErr w:type="spellEnd"/>
      <w:r w:rsidRPr="0042752C">
        <w:rPr>
          <w:rFonts w:cs="Arial"/>
          <w:lang w:val="fr-FR"/>
        </w:rPr>
        <w:t xml:space="preserve"> </w:t>
      </w:r>
      <w:proofErr w:type="spellStart"/>
      <w:r w:rsidRPr="0042752C">
        <w:rPr>
          <w:rFonts w:cs="Arial"/>
          <w:lang w:val="fr-FR"/>
        </w:rPr>
        <w:t>judecătorilor</w:t>
      </w:r>
      <w:proofErr w:type="spellEnd"/>
      <w:r w:rsidRPr="0042752C">
        <w:rPr>
          <w:rFonts w:cs="Arial"/>
          <w:lang w:val="fr-FR"/>
        </w:rPr>
        <w:t xml:space="preserve"> </w:t>
      </w:r>
      <w:proofErr w:type="spellStart"/>
      <w:r w:rsidRPr="0042752C">
        <w:rPr>
          <w:rFonts w:cs="Arial"/>
          <w:lang w:val="fr-FR"/>
        </w:rPr>
        <w:t>și</w:t>
      </w:r>
      <w:proofErr w:type="spellEnd"/>
      <w:r w:rsidRPr="0042752C">
        <w:rPr>
          <w:rFonts w:cs="Arial"/>
          <w:lang w:val="fr-FR"/>
        </w:rPr>
        <w:t xml:space="preserve"> </w:t>
      </w:r>
      <w:proofErr w:type="spellStart"/>
      <w:r w:rsidRPr="0042752C">
        <w:rPr>
          <w:rFonts w:cs="Arial"/>
          <w:lang w:val="fr-FR"/>
        </w:rPr>
        <w:t>procurorilor</w:t>
      </w:r>
      <w:proofErr w:type="spellEnd"/>
      <w:r w:rsidRPr="0042752C">
        <w:rPr>
          <w:rFonts w:cs="Arial"/>
          <w:lang w:val="fr-FR"/>
        </w:rPr>
        <w:t xml:space="preserve">, </w:t>
      </w:r>
      <w:proofErr w:type="spellStart"/>
      <w:r w:rsidRPr="0042752C">
        <w:rPr>
          <w:rFonts w:cs="Arial"/>
          <w:lang w:val="fr-FR"/>
        </w:rPr>
        <w:t>Direcția</w:t>
      </w:r>
      <w:proofErr w:type="spellEnd"/>
      <w:r w:rsidRPr="0042752C">
        <w:rPr>
          <w:rFonts w:cs="Arial"/>
          <w:lang w:val="fr-FR"/>
        </w:rPr>
        <w:t xml:space="preserve"> de </w:t>
      </w:r>
      <w:proofErr w:type="spellStart"/>
      <w:r w:rsidRPr="0042752C">
        <w:rPr>
          <w:rFonts w:cs="Arial"/>
          <w:lang w:val="fr-FR"/>
        </w:rPr>
        <w:t>Prevenire</w:t>
      </w:r>
      <w:proofErr w:type="spellEnd"/>
      <w:r w:rsidRPr="0042752C">
        <w:rPr>
          <w:rFonts w:cs="Arial"/>
          <w:lang w:val="fr-FR"/>
        </w:rPr>
        <w:t xml:space="preserve"> a </w:t>
      </w:r>
      <w:proofErr w:type="spellStart"/>
      <w:r w:rsidRPr="0042752C">
        <w:rPr>
          <w:rFonts w:cs="Arial"/>
          <w:lang w:val="fr-FR"/>
        </w:rPr>
        <w:t>Criminalității</w:t>
      </w:r>
      <w:proofErr w:type="spellEnd"/>
      <w:r w:rsidRPr="0042752C">
        <w:rPr>
          <w:rFonts w:cs="Arial"/>
          <w:lang w:val="fr-FR"/>
        </w:rPr>
        <w:t xml:space="preserve">, </w:t>
      </w:r>
      <w:proofErr w:type="spellStart"/>
      <w:r w:rsidRPr="0042752C">
        <w:rPr>
          <w:rFonts w:cs="Arial"/>
          <w:lang w:val="fr-FR"/>
        </w:rPr>
        <w:t>Ministerul</w:t>
      </w:r>
      <w:proofErr w:type="spellEnd"/>
      <w:r w:rsidRPr="0042752C">
        <w:rPr>
          <w:rFonts w:cs="Arial"/>
          <w:lang w:val="fr-FR"/>
        </w:rPr>
        <w:t xml:space="preserve"> </w:t>
      </w:r>
      <w:proofErr w:type="spellStart"/>
      <w:r w:rsidRPr="0042752C">
        <w:rPr>
          <w:rFonts w:cs="Arial"/>
          <w:lang w:val="fr-FR"/>
        </w:rPr>
        <w:t>Justiției</w:t>
      </w:r>
      <w:proofErr w:type="spellEnd"/>
      <w:r w:rsidRPr="0042752C">
        <w:rPr>
          <w:rFonts w:cs="Arial"/>
          <w:lang w:val="fr-FR"/>
        </w:rPr>
        <w:t>.</w:t>
      </w:r>
    </w:p>
    <w:p w14:paraId="6F7A0660" w14:textId="77777777" w:rsidR="00147C17" w:rsidRPr="0042752C" w:rsidRDefault="00147C17" w:rsidP="008340FA">
      <w:pPr>
        <w:spacing w:after="0"/>
        <w:ind w:left="0"/>
        <w:jc w:val="left"/>
        <w:rPr>
          <w:rFonts w:eastAsia="Times New Roman" w:cs="Arial"/>
          <w:lang w:val="ro-RO" w:eastAsia="ro-RO"/>
        </w:rPr>
      </w:pPr>
    </w:p>
    <w:p w14:paraId="37538949" w14:textId="77777777" w:rsidR="00147C17" w:rsidRPr="0042752C" w:rsidRDefault="00147C17" w:rsidP="008340FA">
      <w:pPr>
        <w:spacing w:after="0"/>
        <w:ind w:left="0"/>
        <w:contextualSpacing/>
        <w:rPr>
          <w:rFonts w:cs="Arial"/>
          <w:lang w:val="ro-RO"/>
        </w:rPr>
      </w:pPr>
      <w:r w:rsidRPr="0042752C">
        <w:rPr>
          <w:rFonts w:cs="Arial"/>
          <w:b/>
          <w:u w:val="single"/>
          <w:lang w:val="ro-RO"/>
        </w:rPr>
        <w:t xml:space="preserve">Reprezentanții Primăriei </w:t>
      </w:r>
      <w:r w:rsidR="00D30DCC" w:rsidRPr="0042752C">
        <w:rPr>
          <w:rFonts w:cs="Arial"/>
          <w:b/>
          <w:u w:val="single"/>
          <w:lang w:val="ro-RO"/>
        </w:rPr>
        <w:t>M</w:t>
      </w:r>
      <w:r w:rsidRPr="0042752C">
        <w:rPr>
          <w:rFonts w:cs="Arial"/>
          <w:b/>
          <w:u w:val="single"/>
          <w:lang w:val="ro-RO"/>
        </w:rPr>
        <w:t>unicipiului Reșița</w:t>
      </w:r>
      <w:r w:rsidRPr="0042752C">
        <w:rPr>
          <w:rFonts w:cs="Arial"/>
          <w:lang w:val="ro-RO"/>
        </w:rPr>
        <w:t>, care au luat parte la întâlnire au fost:</w:t>
      </w:r>
    </w:p>
    <w:p w14:paraId="1AC68B77" w14:textId="77777777" w:rsidR="00147C17" w:rsidRPr="0042752C" w:rsidRDefault="00147C17" w:rsidP="008340FA">
      <w:pPr>
        <w:spacing w:after="0"/>
        <w:ind w:left="284"/>
        <w:contextualSpacing/>
        <w:rPr>
          <w:rFonts w:cs="Arial"/>
          <w:color w:val="000000"/>
          <w:lang w:val="ro-RO"/>
        </w:rPr>
      </w:pPr>
      <w:r w:rsidRPr="0042752C">
        <w:rPr>
          <w:rFonts w:cs="Arial"/>
          <w:color w:val="000000"/>
          <w:lang w:val="ro-RO"/>
        </w:rPr>
        <w:t xml:space="preserve">- Domnul </w:t>
      </w:r>
      <w:r w:rsidR="00620F1D" w:rsidRPr="0042752C">
        <w:rPr>
          <w:rFonts w:cs="Arial"/>
          <w:color w:val="000000"/>
          <w:lang w:val="ro-RO"/>
        </w:rPr>
        <w:t xml:space="preserve">              </w:t>
      </w:r>
      <w:r w:rsidRPr="0042752C">
        <w:rPr>
          <w:rFonts w:cs="Arial"/>
          <w:color w:val="000000"/>
          <w:lang w:val="ro-RO"/>
        </w:rPr>
        <w:t xml:space="preserve"> – primarul municipiului Reșița;</w:t>
      </w:r>
    </w:p>
    <w:p w14:paraId="4DE114D1" w14:textId="77777777" w:rsidR="00147C17" w:rsidRPr="0042752C" w:rsidRDefault="00147C17" w:rsidP="008340FA">
      <w:pPr>
        <w:spacing w:after="0"/>
        <w:ind w:left="284"/>
        <w:rPr>
          <w:lang w:val="ro-RO"/>
        </w:rPr>
      </w:pPr>
      <w:r w:rsidRPr="0042752C">
        <w:rPr>
          <w:lang w:val="ro-RO"/>
        </w:rPr>
        <w:t xml:space="preserve">- Domnul </w:t>
      </w:r>
      <w:r w:rsidR="00620F1D" w:rsidRPr="0042752C">
        <w:rPr>
          <w:lang w:val="ro-RO"/>
        </w:rPr>
        <w:t xml:space="preserve">                  </w:t>
      </w:r>
      <w:r w:rsidRPr="0042752C">
        <w:rPr>
          <w:lang w:val="ro-RO"/>
        </w:rPr>
        <w:t xml:space="preserve"> – administratorul public al municipiului Reșița;</w:t>
      </w:r>
    </w:p>
    <w:p w14:paraId="4EE885CB" w14:textId="77777777" w:rsidR="00147C17" w:rsidRPr="0042752C" w:rsidRDefault="00147C17" w:rsidP="008340FA">
      <w:pPr>
        <w:spacing w:after="0"/>
        <w:ind w:left="284"/>
        <w:rPr>
          <w:lang w:val="ro-RO"/>
        </w:rPr>
      </w:pPr>
      <w:r w:rsidRPr="0042752C">
        <w:rPr>
          <w:lang w:val="ro-RO"/>
        </w:rPr>
        <w:t xml:space="preserve">- </w:t>
      </w:r>
      <w:r w:rsidRPr="0042752C">
        <w:rPr>
          <w:rFonts w:cs="Arial"/>
          <w:color w:val="000000"/>
          <w:lang w:val="ro-RO"/>
        </w:rPr>
        <w:t xml:space="preserve">Doamna </w:t>
      </w:r>
      <w:r w:rsidR="00620F1D" w:rsidRPr="0042752C">
        <w:rPr>
          <w:rFonts w:cs="Arial"/>
          <w:color w:val="000000"/>
          <w:lang w:val="ro-RO"/>
        </w:rPr>
        <w:t xml:space="preserve">                </w:t>
      </w:r>
      <w:r w:rsidRPr="0042752C">
        <w:rPr>
          <w:rFonts w:cs="Arial"/>
          <w:color w:val="000000"/>
          <w:lang w:val="ro-RO"/>
        </w:rPr>
        <w:t xml:space="preserve"> – consilier, responsabil aplicare Legea nr.544/2001;</w:t>
      </w:r>
    </w:p>
    <w:p w14:paraId="49619DDA" w14:textId="77777777" w:rsidR="00147C17" w:rsidRPr="0042752C" w:rsidRDefault="00147C17" w:rsidP="008340FA">
      <w:pPr>
        <w:spacing w:after="0"/>
        <w:ind w:left="284"/>
        <w:contextualSpacing/>
        <w:rPr>
          <w:rFonts w:cs="Arial"/>
          <w:color w:val="000000"/>
          <w:lang w:val="ro-RO"/>
        </w:rPr>
      </w:pPr>
      <w:r w:rsidRPr="0042752C">
        <w:rPr>
          <w:rFonts w:cs="Arial"/>
          <w:color w:val="000000"/>
          <w:lang w:val="ro-RO"/>
        </w:rPr>
        <w:t xml:space="preserve">- Doamna </w:t>
      </w:r>
      <w:r w:rsidR="00620F1D" w:rsidRPr="0042752C">
        <w:rPr>
          <w:rFonts w:cs="Arial"/>
          <w:color w:val="000000"/>
          <w:lang w:val="ro-RO"/>
        </w:rPr>
        <w:t xml:space="preserve">                         </w:t>
      </w:r>
      <w:r w:rsidRPr="0042752C">
        <w:rPr>
          <w:rFonts w:cs="Arial"/>
          <w:color w:val="000000"/>
          <w:lang w:val="ro-RO"/>
        </w:rPr>
        <w:t xml:space="preserve"> – șef Serviciul Gestionarea Resurselor Umane, Salarizare;</w:t>
      </w:r>
    </w:p>
    <w:p w14:paraId="40F19D9F" w14:textId="77777777" w:rsidR="00147C17" w:rsidRPr="0042752C" w:rsidRDefault="00147C17" w:rsidP="008340FA">
      <w:pPr>
        <w:spacing w:after="0"/>
        <w:ind w:left="284"/>
        <w:contextualSpacing/>
        <w:rPr>
          <w:rFonts w:cs="Arial"/>
          <w:color w:val="000000"/>
          <w:lang w:val="ro-RO"/>
        </w:rPr>
      </w:pPr>
      <w:r w:rsidRPr="0042752C">
        <w:rPr>
          <w:rFonts w:cs="Arial"/>
          <w:color w:val="000000"/>
          <w:lang w:val="ro-RO"/>
        </w:rPr>
        <w:t xml:space="preserve">- Doamna </w:t>
      </w:r>
      <w:r w:rsidR="00620F1D" w:rsidRPr="0042752C">
        <w:rPr>
          <w:rFonts w:cs="Arial"/>
          <w:color w:val="000000"/>
          <w:lang w:val="ro-RO"/>
        </w:rPr>
        <w:t xml:space="preserve">                         </w:t>
      </w:r>
      <w:r w:rsidRPr="0042752C">
        <w:rPr>
          <w:rFonts w:cs="Arial"/>
          <w:color w:val="000000"/>
          <w:lang w:val="ro-RO"/>
        </w:rPr>
        <w:t xml:space="preserve"> – consilier, Compartimentul Control Intern Managerial;</w:t>
      </w:r>
    </w:p>
    <w:p w14:paraId="1038A60B" w14:textId="77777777" w:rsidR="00147C17" w:rsidRPr="0042752C" w:rsidRDefault="00147C17" w:rsidP="008340FA">
      <w:pPr>
        <w:spacing w:after="0"/>
        <w:ind w:left="284"/>
        <w:contextualSpacing/>
        <w:rPr>
          <w:rFonts w:cs="Arial"/>
          <w:color w:val="000000"/>
          <w:lang w:val="ro-RO"/>
        </w:rPr>
      </w:pPr>
      <w:r w:rsidRPr="0042752C">
        <w:rPr>
          <w:rFonts w:cs="Arial"/>
          <w:color w:val="000000"/>
          <w:lang w:val="ro-RO"/>
        </w:rPr>
        <w:t xml:space="preserve">- Doamna </w:t>
      </w:r>
      <w:r w:rsidR="00620F1D" w:rsidRPr="0042752C">
        <w:rPr>
          <w:rFonts w:cs="Arial"/>
          <w:color w:val="000000"/>
          <w:lang w:val="ro-RO"/>
        </w:rPr>
        <w:t xml:space="preserve">                     </w:t>
      </w:r>
      <w:r w:rsidRPr="0042752C">
        <w:rPr>
          <w:rFonts w:cs="Arial"/>
          <w:color w:val="000000"/>
          <w:lang w:val="ro-RO"/>
        </w:rPr>
        <w:t xml:space="preserve"> – consilier juridic;</w:t>
      </w:r>
    </w:p>
    <w:p w14:paraId="6846C032" w14:textId="77777777" w:rsidR="00147C17" w:rsidRPr="0042752C" w:rsidRDefault="00147C17" w:rsidP="008340FA">
      <w:pPr>
        <w:spacing w:after="0"/>
        <w:ind w:left="284"/>
        <w:contextualSpacing/>
        <w:rPr>
          <w:rFonts w:cs="Arial"/>
          <w:color w:val="000000"/>
          <w:lang w:val="ro-RO"/>
        </w:rPr>
      </w:pPr>
      <w:r w:rsidRPr="0042752C">
        <w:rPr>
          <w:rFonts w:cs="Arial"/>
          <w:color w:val="000000"/>
          <w:lang w:val="ro-RO"/>
        </w:rPr>
        <w:t xml:space="preserve">- Doamna </w:t>
      </w:r>
      <w:r w:rsidR="00620F1D" w:rsidRPr="0042752C">
        <w:rPr>
          <w:rFonts w:cs="Arial"/>
          <w:color w:val="000000"/>
          <w:lang w:val="ro-RO"/>
        </w:rPr>
        <w:t xml:space="preserve">                        </w:t>
      </w:r>
      <w:r w:rsidRPr="0042752C">
        <w:rPr>
          <w:rFonts w:cs="Arial"/>
          <w:color w:val="000000"/>
          <w:lang w:val="ro-RO"/>
        </w:rPr>
        <w:t xml:space="preserve"> – consilier, Serviciul Gestionarea Resurselor Umane, Salarizare;</w:t>
      </w:r>
    </w:p>
    <w:p w14:paraId="7D4833F3" w14:textId="77777777" w:rsidR="00147C17" w:rsidRPr="0042752C" w:rsidRDefault="00147C17" w:rsidP="008340FA">
      <w:pPr>
        <w:spacing w:after="0"/>
        <w:ind w:left="284"/>
        <w:contextualSpacing/>
        <w:rPr>
          <w:rFonts w:cs="Arial"/>
          <w:color w:val="000000"/>
          <w:lang w:val="ro-RO"/>
        </w:rPr>
      </w:pPr>
      <w:r w:rsidRPr="0042752C">
        <w:rPr>
          <w:rFonts w:cs="Arial"/>
          <w:color w:val="000000"/>
          <w:lang w:val="ro-RO"/>
        </w:rPr>
        <w:t xml:space="preserve">- Domnul </w:t>
      </w:r>
      <w:r w:rsidR="00620F1D" w:rsidRPr="0042752C">
        <w:rPr>
          <w:rFonts w:cs="Arial"/>
          <w:color w:val="000000"/>
          <w:lang w:val="ro-RO"/>
        </w:rPr>
        <w:t xml:space="preserve">                          </w:t>
      </w:r>
      <w:r w:rsidRPr="0042752C">
        <w:rPr>
          <w:rFonts w:cs="Arial"/>
          <w:color w:val="000000"/>
          <w:lang w:val="ro-RO"/>
        </w:rPr>
        <w:t xml:space="preserve"> – consilier, Compartimentul Informatică și Baze de Date;</w:t>
      </w:r>
    </w:p>
    <w:p w14:paraId="55FDDFCC" w14:textId="77777777" w:rsidR="00147C17" w:rsidRPr="0042752C" w:rsidRDefault="00147C17" w:rsidP="008340FA">
      <w:pPr>
        <w:spacing w:after="0"/>
        <w:ind w:left="284"/>
        <w:contextualSpacing/>
        <w:rPr>
          <w:rFonts w:cs="Arial"/>
          <w:color w:val="000000"/>
          <w:lang w:val="ro-RO"/>
        </w:rPr>
      </w:pPr>
      <w:r w:rsidRPr="0042752C">
        <w:rPr>
          <w:rFonts w:cs="Arial"/>
          <w:color w:val="000000"/>
          <w:lang w:val="ro-RO"/>
        </w:rPr>
        <w:t xml:space="preserve">- Domnul </w:t>
      </w:r>
      <w:r w:rsidR="00620F1D" w:rsidRPr="0042752C">
        <w:rPr>
          <w:rFonts w:cs="Arial"/>
          <w:color w:val="000000"/>
          <w:lang w:val="ro-RO"/>
        </w:rPr>
        <w:t xml:space="preserve">                         </w:t>
      </w:r>
      <w:r w:rsidRPr="0042752C">
        <w:rPr>
          <w:rFonts w:cs="Arial"/>
          <w:color w:val="000000"/>
          <w:lang w:val="ro-RO"/>
        </w:rPr>
        <w:t xml:space="preserve"> – șef Serviciul Achiziții.</w:t>
      </w:r>
    </w:p>
    <w:p w14:paraId="077F6BF4" w14:textId="77777777" w:rsidR="00147C17" w:rsidRPr="0042752C" w:rsidRDefault="00147C17" w:rsidP="008340FA">
      <w:pPr>
        <w:spacing w:after="0"/>
        <w:ind w:left="0"/>
        <w:jc w:val="left"/>
        <w:rPr>
          <w:rFonts w:eastAsia="Times New Roman" w:cs="Arial"/>
          <w:lang w:val="ro-RO" w:eastAsia="ro-RO"/>
        </w:rPr>
      </w:pPr>
    </w:p>
    <w:p w14:paraId="3E5D371F" w14:textId="77777777" w:rsidR="00147C17" w:rsidRPr="0042752C" w:rsidRDefault="00147C17" w:rsidP="00680B13">
      <w:pPr>
        <w:autoSpaceDE w:val="0"/>
        <w:autoSpaceDN w:val="0"/>
        <w:adjustRightInd w:val="0"/>
        <w:spacing w:after="0"/>
        <w:ind w:left="0"/>
        <w:rPr>
          <w:rFonts w:cs="Arial"/>
          <w:color w:val="FF0000"/>
          <w:lang w:val="ro-RO"/>
        </w:rPr>
      </w:pPr>
    </w:p>
    <w:p w14:paraId="1918850B" w14:textId="77777777" w:rsidR="00147C17" w:rsidRPr="0042752C" w:rsidRDefault="00147C17" w:rsidP="00680B13">
      <w:pPr>
        <w:pBdr>
          <w:top w:val="single" w:sz="4" w:space="1" w:color="auto"/>
          <w:left w:val="single" w:sz="4" w:space="4" w:color="auto"/>
          <w:bottom w:val="single" w:sz="4" w:space="1" w:color="auto"/>
          <w:right w:val="single" w:sz="4" w:space="4" w:color="auto"/>
        </w:pBdr>
        <w:spacing w:after="0"/>
        <w:ind w:left="0"/>
        <w:outlineLvl w:val="0"/>
        <w:rPr>
          <w:rFonts w:cs="Arial"/>
          <w:b/>
          <w:lang w:val="ro-RO"/>
        </w:rPr>
      </w:pPr>
      <w:r w:rsidRPr="0042752C">
        <w:rPr>
          <w:rFonts w:cs="Arial"/>
          <w:b/>
          <w:lang w:val="ro-RO"/>
        </w:rPr>
        <w:t xml:space="preserve">II. CONSTATĂRI </w:t>
      </w:r>
    </w:p>
    <w:p w14:paraId="5CB4B63C" w14:textId="77777777" w:rsidR="00147C17" w:rsidRPr="0042752C" w:rsidRDefault="00147C17" w:rsidP="006D6B7B">
      <w:pPr>
        <w:ind w:left="0"/>
        <w:contextualSpacing/>
        <w:rPr>
          <w:rFonts w:cs="Arial"/>
          <w:lang w:val="ro-RO" w:eastAsia="ro-RO"/>
        </w:rPr>
      </w:pPr>
    </w:p>
    <w:p w14:paraId="1BC00154" w14:textId="77777777" w:rsidR="00147C17" w:rsidRPr="0042752C" w:rsidRDefault="00147C17" w:rsidP="00680B13">
      <w:pPr>
        <w:spacing w:before="120"/>
        <w:ind w:left="0"/>
        <w:contextualSpacing/>
        <w:rPr>
          <w:rFonts w:cs="Arial"/>
          <w:lang w:val="ro-RO"/>
        </w:rPr>
      </w:pPr>
      <w:r w:rsidRPr="0042752C">
        <w:rPr>
          <w:rFonts w:cs="Arial"/>
          <w:lang w:val="ro-RO"/>
        </w:rPr>
        <w:t xml:space="preserve">Până la efectuarea misiunii de evaluare tematică, Primăria </w:t>
      </w:r>
      <w:r w:rsidR="00D30DCC" w:rsidRPr="0042752C">
        <w:rPr>
          <w:rFonts w:cs="Arial"/>
          <w:lang w:val="ro-RO"/>
        </w:rPr>
        <w:t>M</w:t>
      </w:r>
      <w:r w:rsidRPr="0042752C">
        <w:rPr>
          <w:rFonts w:cs="Arial"/>
          <w:lang w:val="ro-RO"/>
        </w:rPr>
        <w:t>unicipiului Reșița nu a transmis Direcției Integritate, Bună Guvernare și Politici Publice niciunul din documentele cuprinse în Strategia Națională Anticorupție 2016-2020.</w:t>
      </w:r>
    </w:p>
    <w:p w14:paraId="2FFFABB7" w14:textId="77777777" w:rsidR="00147C17" w:rsidRPr="0042752C" w:rsidRDefault="00147C17" w:rsidP="00680B13">
      <w:pPr>
        <w:spacing w:before="120"/>
        <w:ind w:left="0"/>
        <w:contextualSpacing/>
        <w:rPr>
          <w:rFonts w:cs="Arial"/>
          <w:lang w:val="ro-RO"/>
        </w:rPr>
      </w:pPr>
    </w:p>
    <w:p w14:paraId="7E6B47CB" w14:textId="77777777" w:rsidR="00147C17" w:rsidRPr="0042752C" w:rsidRDefault="00147C17" w:rsidP="00680B13">
      <w:pPr>
        <w:spacing w:before="120"/>
        <w:ind w:left="0"/>
        <w:contextualSpacing/>
        <w:rPr>
          <w:rFonts w:cs="Arial"/>
          <w:lang w:val="ro-RO"/>
        </w:rPr>
      </w:pPr>
      <w:r w:rsidRPr="0042752C">
        <w:rPr>
          <w:rFonts w:cs="Arial"/>
          <w:lang w:val="ro-RO"/>
        </w:rPr>
        <w:lastRenderedPageBreak/>
        <w:t xml:space="preserve">Precizăm faptul că în cadrul discuțiilor avute la fața locului cu reprezentanții instituției, echipa de evaluare a analizat codul de etică, respectiv regulamentul intern al instituției, formulând observații/recomandări  cu privire la forma și conținutul acestora. Totodată în cadrul discuției au fost clarificate aspecte specifice Metodologiei de identificare a riscurilor și vulnerabilităților la corupție pentru autoritățile administrației publice locale, în acest sens, echipa de evaluare recomandând atât la fața locului, cât și prin prezentul raport contactarea responsabilului desemnat la nivelul DIBGPP pentru Regiunea de dezvoltare Vest în vederea întreprinderii demersurilor pentru elaborarea documentelor. </w:t>
      </w:r>
    </w:p>
    <w:p w14:paraId="74AE3F6A" w14:textId="77777777" w:rsidR="00147C17" w:rsidRPr="0042752C" w:rsidRDefault="00147C17" w:rsidP="00680B13">
      <w:pPr>
        <w:spacing w:after="0" w:line="240" w:lineRule="auto"/>
        <w:ind w:left="0"/>
        <w:rPr>
          <w:rFonts w:cs="Arial"/>
          <w:bCs/>
          <w:lang w:val="ro-RO"/>
        </w:rPr>
      </w:pPr>
    </w:p>
    <w:p w14:paraId="5BC3AB56" w14:textId="77777777" w:rsidR="00147C17" w:rsidRPr="0042752C" w:rsidRDefault="00147C17" w:rsidP="00680B13">
      <w:pPr>
        <w:spacing w:after="0"/>
        <w:ind w:left="0"/>
        <w:rPr>
          <w:rFonts w:cs="Arial"/>
          <w:lang w:val="ro-RO"/>
        </w:rPr>
      </w:pPr>
      <w:r w:rsidRPr="0042752C">
        <w:rPr>
          <w:rFonts w:cs="Arial"/>
          <w:lang w:val="ro-RO"/>
        </w:rPr>
        <w:t xml:space="preserve">Discuțiile echipei de experți cu specialiștii responsabili pe domeniile ce fac obiectul evaluării au încercat să scoată în evidență, pe cât posibil, modul de înțelegere și aplicare a prevederilor legale pe fiecare secțiune în parte. </w:t>
      </w:r>
    </w:p>
    <w:p w14:paraId="7C90D662" w14:textId="77777777" w:rsidR="00147C17" w:rsidRPr="0042752C" w:rsidRDefault="00147C17" w:rsidP="00680B13">
      <w:pPr>
        <w:spacing w:after="0" w:line="240" w:lineRule="auto"/>
        <w:ind w:left="0"/>
        <w:rPr>
          <w:rFonts w:cs="Arial"/>
          <w:bCs/>
          <w:lang w:val="ro-RO"/>
        </w:rPr>
      </w:pPr>
    </w:p>
    <w:p w14:paraId="5B7D6D21" w14:textId="77777777" w:rsidR="00147C17" w:rsidRPr="0042752C" w:rsidRDefault="00147C17" w:rsidP="00A53B42">
      <w:pPr>
        <w:shd w:val="clear" w:color="auto" w:fill="0000FF"/>
        <w:tabs>
          <w:tab w:val="left" w:pos="2250"/>
        </w:tabs>
        <w:spacing w:after="0"/>
        <w:ind w:left="0"/>
        <w:rPr>
          <w:rFonts w:cs="Arial"/>
          <w:b/>
          <w:lang w:val="ro-RO"/>
        </w:rPr>
      </w:pPr>
      <w:r w:rsidRPr="0042752C">
        <w:rPr>
          <w:rFonts w:cs="Arial"/>
          <w:b/>
          <w:color w:val="FFFFFF"/>
          <w:highlight w:val="blue"/>
          <w:lang w:val="ro-RO"/>
        </w:rPr>
        <w:t xml:space="preserve">CONFLICTE </w:t>
      </w:r>
      <w:r w:rsidRPr="0042752C">
        <w:rPr>
          <w:rFonts w:eastAsia="Times New Roman" w:cs="Arial"/>
          <w:b/>
          <w:color w:val="FFFFFF"/>
          <w:highlight w:val="blue"/>
          <w:lang w:val="ro-RO"/>
        </w:rPr>
        <w:t>DE</w:t>
      </w:r>
      <w:r w:rsidRPr="0042752C">
        <w:rPr>
          <w:rFonts w:cs="Arial"/>
          <w:b/>
          <w:color w:val="FFFFFF"/>
          <w:highlight w:val="blue"/>
          <w:lang w:val="ro-RO"/>
        </w:rPr>
        <w:t xml:space="preserve"> INTERESE </w:t>
      </w:r>
    </w:p>
    <w:p w14:paraId="75D06AD2" w14:textId="77777777" w:rsidR="00147C17" w:rsidRPr="0042752C" w:rsidRDefault="00147C17" w:rsidP="006D6B7B">
      <w:pPr>
        <w:spacing w:after="240"/>
        <w:ind w:left="0"/>
        <w:contextualSpacing/>
        <w:rPr>
          <w:rFonts w:cs="Arial"/>
          <w:b/>
          <w:color w:val="FFFFFF"/>
          <w:lang w:val="ro-RO"/>
        </w:rPr>
      </w:pPr>
    </w:p>
    <w:p w14:paraId="579EE057" w14:textId="77777777" w:rsidR="00147C17" w:rsidRPr="0042752C" w:rsidRDefault="00147C17" w:rsidP="00620F1D">
      <w:pPr>
        <w:spacing w:before="120" w:after="200"/>
        <w:ind w:left="0"/>
        <w:rPr>
          <w:rFonts w:cs="Trebuchet MS"/>
          <w:color w:val="FF0000"/>
          <w:lang w:val="ro-RO"/>
        </w:rPr>
      </w:pPr>
      <w:bookmarkStart w:id="1" w:name="_Hlk8297172"/>
      <w:r w:rsidRPr="0042752C">
        <w:rPr>
          <w:rFonts w:cs="Trebuchet MS"/>
          <w:lang w:val="ro-RO"/>
        </w:rPr>
        <w:t>În cadrul Primăriei Municipiului Reșița nu existã persoane în cazul cãrora Agenţia Naţionalã de Integritate sã fi emis rapoarte de evaluare prin care sã se constate încãlcarea regimului juridic al conflictelor de interese, pe parcursul anului 2018.</w:t>
      </w:r>
    </w:p>
    <w:p w14:paraId="051152BC" w14:textId="77777777" w:rsidR="00147C17" w:rsidRPr="0042752C" w:rsidRDefault="00147C17" w:rsidP="00680B13">
      <w:pPr>
        <w:ind w:left="0"/>
        <w:rPr>
          <w:rFonts w:cs="Arial"/>
          <w:lang w:val="ro-RO"/>
        </w:rPr>
      </w:pPr>
      <w:r w:rsidRPr="0042752C">
        <w:rPr>
          <w:rFonts w:cs="Arial"/>
          <w:lang w:val="ro-RO"/>
        </w:rPr>
        <w:t xml:space="preserve">În legătură cu această temă, evaluarea a avut ca obiectiv și gradul de înțelegere și de aplicare a prevederilor legii de către responsabilul </w:t>
      </w:r>
      <w:bookmarkEnd w:id="1"/>
      <w:r w:rsidRPr="0042752C">
        <w:rPr>
          <w:rFonts w:cs="Arial"/>
          <w:lang w:val="ro-RO"/>
        </w:rPr>
        <w:t xml:space="preserve">cu declarațiile de avere și interese. </w:t>
      </w:r>
    </w:p>
    <w:p w14:paraId="049FA3B5" w14:textId="77777777" w:rsidR="00147C17" w:rsidRPr="0042752C" w:rsidRDefault="00147C17" w:rsidP="00680B13">
      <w:pPr>
        <w:ind w:left="0"/>
        <w:rPr>
          <w:rFonts w:cs="Arial"/>
          <w:lang w:val="ro-RO"/>
        </w:rPr>
      </w:pPr>
      <w:r w:rsidRPr="0042752C">
        <w:rPr>
          <w:rFonts w:cs="Arial"/>
          <w:lang w:val="ro-RO"/>
        </w:rPr>
        <w:t>Reprezentantul Agenției Naționale de Integritate a clarificat aspecte referitoare la completarea și depunerea declarațiilor de avere și interese, atât în termenul legal, cât și în afara termenului legal de depunere și legat de anonimizarea/confidențialitatea informațiilor pe care acestea le conțin și documentele care trebuie să însoțească declarațiile în cazul confidențializării informațiilor din acestea.</w:t>
      </w:r>
    </w:p>
    <w:p w14:paraId="7B580D13" w14:textId="77777777" w:rsidR="00147C17" w:rsidRPr="0042752C" w:rsidRDefault="00147C17" w:rsidP="00680B13">
      <w:pPr>
        <w:ind w:left="0"/>
        <w:rPr>
          <w:rFonts w:cs="Arial"/>
          <w:lang w:val="ro-RO"/>
        </w:rPr>
      </w:pPr>
      <w:r w:rsidRPr="0042752C">
        <w:rPr>
          <w:rFonts w:cs="Arial"/>
          <w:lang w:val="ro-RO"/>
        </w:rPr>
        <w:t>Din discuțiile purtate cu reprezentanții instituției a reieșit faptul că registrul declarațiilor de avere și interese este ținut și în format electronic.</w:t>
      </w:r>
    </w:p>
    <w:p w14:paraId="7BFA8630" w14:textId="77777777" w:rsidR="00147C17" w:rsidRPr="0042752C" w:rsidRDefault="00147C17" w:rsidP="00680B13">
      <w:pPr>
        <w:ind w:left="0"/>
        <w:rPr>
          <w:rFonts w:cs="Arial"/>
          <w:lang w:val="ro-RO"/>
        </w:rPr>
      </w:pPr>
      <w:r w:rsidRPr="0042752C">
        <w:rPr>
          <w:rFonts w:cs="Arial"/>
          <w:lang w:val="ro-RO"/>
        </w:rPr>
        <w:t>Persoanele responsabile cu implementarea prevederilor legale referitoare la declarațiile de avere, și de interese (pentru evidența consilierilor locali persoanele fiind nominalizate prin act administrativ distinct)  păstrează evidența declarațiilor depuse și oferă dovadă de primire a declarațiilor. Totodată, ni s-a precizat faptul că nu au fost solicitate consultări din partea personalului.</w:t>
      </w:r>
    </w:p>
    <w:p w14:paraId="54FADC0B" w14:textId="77777777" w:rsidR="00147C17" w:rsidRPr="0042752C" w:rsidRDefault="00147C17" w:rsidP="00680B13">
      <w:pPr>
        <w:ind w:left="0"/>
        <w:rPr>
          <w:rFonts w:cs="Arial"/>
          <w:lang w:val="ro-RO"/>
        </w:rPr>
      </w:pPr>
      <w:r w:rsidRPr="0042752C">
        <w:rPr>
          <w:rFonts w:cs="Arial"/>
          <w:lang w:val="ro-RO"/>
        </w:rPr>
        <w:t xml:space="preserve">La nivelul primăriei nu a fost elaborată/adoptată o procedură internă privind prevenirea și gestionarea conflictelor de interese. De asemenea, nu sunt stabilite canalele de comunicare în eventualitatea sesizării unui potențial conflict de interese. </w:t>
      </w:r>
    </w:p>
    <w:p w14:paraId="36D86E89" w14:textId="77777777" w:rsidR="00147C17" w:rsidRPr="0042752C" w:rsidRDefault="00147C17" w:rsidP="00680B13">
      <w:pPr>
        <w:ind w:left="0"/>
        <w:rPr>
          <w:rFonts w:cs="Arial"/>
          <w:lang w:val="ro-RO"/>
        </w:rPr>
      </w:pPr>
      <w:r w:rsidRPr="0042752C">
        <w:rPr>
          <w:rFonts w:cs="Arial"/>
          <w:lang w:val="ro-RO"/>
        </w:rPr>
        <w:t>Referitor la desfășurarea procedurilor de atribuire a contractelor de achiziție publică la nivelul instituției, a fost emis un avertisment de integritate cu privire la potențiale conflicte de interese de către sistemul PREVENT, fiind vorba de o eroare de redactare a unui cod numeric personal, care a fost remediată ulterior.</w:t>
      </w:r>
    </w:p>
    <w:p w14:paraId="28153DC3" w14:textId="77777777" w:rsidR="00147C17" w:rsidRPr="0042752C" w:rsidRDefault="00147C17" w:rsidP="000D33AF">
      <w:pPr>
        <w:spacing w:before="120"/>
        <w:ind w:left="0"/>
        <w:rPr>
          <w:rFonts w:cs="Arial"/>
          <w:b/>
          <w:i/>
          <w:lang w:val="ro-RO"/>
        </w:rPr>
      </w:pPr>
    </w:p>
    <w:p w14:paraId="51EF19F6" w14:textId="77777777" w:rsidR="00147C17" w:rsidRPr="0042752C" w:rsidRDefault="00147C17" w:rsidP="000D33AF">
      <w:pPr>
        <w:spacing w:before="120"/>
        <w:ind w:left="0"/>
        <w:rPr>
          <w:rFonts w:cs="Arial"/>
          <w:b/>
          <w:i/>
          <w:lang w:val="fr-FR"/>
        </w:rPr>
      </w:pPr>
      <w:r w:rsidRPr="0042752C">
        <w:rPr>
          <w:rFonts w:cs="Arial"/>
          <w:b/>
          <w:i/>
          <w:lang w:val="fr-FR"/>
        </w:rPr>
        <w:t xml:space="preserve">PANTOUFLAGE (INTERDICȚIA POST ANGAJARE) </w:t>
      </w:r>
    </w:p>
    <w:p w14:paraId="5CC3CE14" w14:textId="77777777" w:rsidR="00147C17" w:rsidRPr="0042752C" w:rsidRDefault="00147C17" w:rsidP="00680B13">
      <w:pPr>
        <w:ind w:left="0"/>
        <w:rPr>
          <w:rFonts w:cs="Arial"/>
          <w:lang w:val="ro-RO"/>
        </w:rPr>
      </w:pPr>
      <w:r w:rsidRPr="0042752C">
        <w:rPr>
          <w:rFonts w:cs="Arial"/>
          <w:lang w:val="ro-RO"/>
        </w:rPr>
        <w:lastRenderedPageBreak/>
        <w:t xml:space="preserve">La nivelul Primăriei </w:t>
      </w:r>
      <w:r w:rsidR="00EB4483" w:rsidRPr="0042752C">
        <w:rPr>
          <w:rFonts w:cs="Arial"/>
          <w:lang w:val="ro-RO"/>
        </w:rPr>
        <w:t xml:space="preserve">Municipiului </w:t>
      </w:r>
      <w:r w:rsidRPr="0042752C">
        <w:rPr>
          <w:rFonts w:cs="Arial"/>
          <w:lang w:val="ro-RO"/>
        </w:rPr>
        <w:t>Reșița nu există instrumente privind respectarea prevederilor legale referitoare la pantouflage (art. 94 alin. 3 din Legea nr. 161/2003 privind unele măsuri pentru asigurarea transparenței în exercitarea demnităților publice, a funcțiilor publice și în mediul de afaceri, prevenirea și sancționarea corupției și a O.U.G. nr. 66/2011</w:t>
      </w:r>
      <w:r w:rsidR="00D567BC" w:rsidRPr="0042752C">
        <w:rPr>
          <w:rFonts w:cs="Arial"/>
          <w:lang w:val="ro-RO"/>
        </w:rPr>
        <w:t>,</w:t>
      </w:r>
      <w:r w:rsidRPr="0042752C">
        <w:rPr>
          <w:rFonts w:cs="Arial"/>
          <w:lang w:val="ro-RO"/>
        </w:rPr>
        <w:t xml:space="preserve"> art. 13 alin. 1 privind prevenirea, constatarea și sancționarea neregulilor apărute în obținerea și utilizarea fondurilor europene și/sau a fondurilor publice naționale aferente acestora) și nici în aplicarea dispozițiilor art. 11 din Legea nr. 176/2010 privind integritatea în exercitarea funcțiilor și demnităților publice.</w:t>
      </w:r>
    </w:p>
    <w:p w14:paraId="5EC5BBB1" w14:textId="77777777" w:rsidR="00147C17" w:rsidRPr="0042752C" w:rsidRDefault="00147C17" w:rsidP="0015194B">
      <w:pPr>
        <w:spacing w:after="0"/>
        <w:ind w:left="0"/>
        <w:rPr>
          <w:rFonts w:cs="Arial"/>
          <w:lang w:val="ro-RO"/>
        </w:rPr>
      </w:pPr>
      <w:r w:rsidRPr="0042752C">
        <w:rPr>
          <w:rFonts w:cs="Arial"/>
          <w:lang w:val="ro-RO"/>
        </w:rPr>
        <w:t>Personalul instituției nu a participat la programe de instruire pe temele specifice domeniului și, la nivelul instituției nu există un instrument pentru evaluarea gradului de cunoaștere de către personal, a normelor privind conflictul de interese, în consecință gradul de cunoaștere de către personal nu a fost evaluat.</w:t>
      </w:r>
    </w:p>
    <w:p w14:paraId="62BE5AC0" w14:textId="77777777" w:rsidR="00147C17" w:rsidRPr="0042752C" w:rsidRDefault="00147C17" w:rsidP="00680B13">
      <w:pPr>
        <w:spacing w:after="0"/>
        <w:contextualSpacing/>
        <w:rPr>
          <w:rFonts w:cs="Arial"/>
          <w:b/>
          <w:lang w:val="ro-RO"/>
        </w:rPr>
      </w:pPr>
    </w:p>
    <w:p w14:paraId="3BAC75B4" w14:textId="77777777" w:rsidR="00147C17" w:rsidRPr="0042752C" w:rsidRDefault="00147C17" w:rsidP="000D33AF">
      <w:pPr>
        <w:spacing w:after="240"/>
        <w:ind w:left="0"/>
        <w:contextualSpacing/>
        <w:rPr>
          <w:rFonts w:cs="Arial"/>
          <w:b/>
          <w:color w:val="FFFFFF"/>
          <w:lang w:val="ro-RO"/>
        </w:rPr>
      </w:pPr>
      <w:r w:rsidRPr="0042752C">
        <w:rPr>
          <w:rFonts w:cs="Arial"/>
          <w:b/>
          <w:color w:val="FFFFFF"/>
          <w:highlight w:val="blue"/>
          <w:lang w:val="ro-RO"/>
        </w:rPr>
        <w:t>TRANSPARENȚA INSTITUȚIILOR PUBLICE ȘI ACCESUL LA INFORMAȚIILE DE INTERES PUBLIC DEȚINUTE DE ACESTEA</w:t>
      </w:r>
    </w:p>
    <w:p w14:paraId="622C6131" w14:textId="77777777" w:rsidR="00147C17" w:rsidRPr="0042752C" w:rsidRDefault="00147C17" w:rsidP="000D33AF">
      <w:pPr>
        <w:spacing w:after="240"/>
        <w:ind w:left="0"/>
        <w:contextualSpacing/>
        <w:rPr>
          <w:rFonts w:cs="Arial"/>
          <w:b/>
          <w:lang w:val="ro-RO"/>
        </w:rPr>
      </w:pPr>
    </w:p>
    <w:p w14:paraId="5B9976BB" w14:textId="77777777" w:rsidR="00147C17" w:rsidRPr="0042752C" w:rsidRDefault="00147C17" w:rsidP="00DC4D32">
      <w:pPr>
        <w:ind w:left="0"/>
        <w:rPr>
          <w:rFonts w:cs="Arial"/>
          <w:lang w:val="ro-RO"/>
        </w:rPr>
      </w:pPr>
      <w:r w:rsidRPr="0042752C">
        <w:rPr>
          <w:rFonts w:cs="Arial"/>
          <w:lang w:val="ro-RO"/>
        </w:rPr>
        <w:t>Discuțiile cu privire la această temă s</w:t>
      </w:r>
      <w:bookmarkStart w:id="2" w:name="_Hlk8302206"/>
      <w:r w:rsidRPr="0042752C">
        <w:rPr>
          <w:rFonts w:cs="Arial"/>
          <w:lang w:val="ro-RO"/>
        </w:rPr>
        <w:t>-au purtat cu responsabilii pe transparență decizională și pe accesul la informații de interes public.</w:t>
      </w:r>
      <w:bookmarkEnd w:id="2"/>
    </w:p>
    <w:p w14:paraId="296CCD49" w14:textId="77777777" w:rsidR="00147C17" w:rsidRPr="0042752C" w:rsidRDefault="00147C17" w:rsidP="00DC4D32">
      <w:pPr>
        <w:ind w:left="0"/>
        <w:rPr>
          <w:rFonts w:cs="Arial"/>
          <w:lang w:val="ro-RO"/>
        </w:rPr>
      </w:pPr>
      <w:r w:rsidRPr="0042752C">
        <w:rPr>
          <w:rFonts w:cs="Arial"/>
          <w:lang w:val="ro-RO"/>
        </w:rPr>
        <w:t xml:space="preserve">Astfel, din discuția cu responsabilul desemnat prin dispoziție cu aplicarea prevederilor Legii nr. 544/2001 la nivelul Primăriei </w:t>
      </w:r>
      <w:r w:rsidR="0096397A" w:rsidRPr="0042752C">
        <w:rPr>
          <w:rFonts w:cs="Arial"/>
          <w:lang w:val="ro-RO"/>
        </w:rPr>
        <w:t>M</w:t>
      </w:r>
      <w:r w:rsidRPr="0042752C">
        <w:rPr>
          <w:rFonts w:cs="Arial"/>
          <w:lang w:val="ro-RO"/>
        </w:rPr>
        <w:t xml:space="preserve">unicipiului Reșița nu este elaborată o procedură operațională privind activitatea specifică liberului acces la informațiile de interes public. </w:t>
      </w:r>
      <w:r w:rsidRPr="0042752C">
        <w:rPr>
          <w:lang w:val="fr-FR"/>
        </w:rPr>
        <w:t xml:space="preserve">De </w:t>
      </w:r>
      <w:proofErr w:type="spellStart"/>
      <w:r w:rsidRPr="0042752C">
        <w:rPr>
          <w:lang w:val="fr-FR"/>
        </w:rPr>
        <w:t>asemenea</w:t>
      </w:r>
      <w:proofErr w:type="spellEnd"/>
      <w:r w:rsidRPr="0042752C">
        <w:rPr>
          <w:lang w:val="fr-FR"/>
        </w:rPr>
        <w:t xml:space="preserve">, la </w:t>
      </w:r>
      <w:proofErr w:type="spellStart"/>
      <w:r w:rsidRPr="0042752C">
        <w:rPr>
          <w:lang w:val="fr-FR"/>
        </w:rPr>
        <w:t>nivelul</w:t>
      </w:r>
      <w:proofErr w:type="spellEnd"/>
      <w:r w:rsidRPr="0042752C">
        <w:rPr>
          <w:lang w:val="fr-FR"/>
        </w:rPr>
        <w:t xml:space="preserve"> </w:t>
      </w:r>
      <w:proofErr w:type="spellStart"/>
      <w:r w:rsidRPr="0042752C">
        <w:rPr>
          <w:lang w:val="fr-FR"/>
        </w:rPr>
        <w:t>instituției</w:t>
      </w:r>
      <w:proofErr w:type="spellEnd"/>
      <w:r w:rsidRPr="0042752C">
        <w:rPr>
          <w:lang w:val="fr-FR"/>
        </w:rPr>
        <w:t xml:space="preserve"> este </w:t>
      </w:r>
      <w:proofErr w:type="spellStart"/>
      <w:r w:rsidRPr="0042752C">
        <w:rPr>
          <w:lang w:val="fr-FR"/>
        </w:rPr>
        <w:t>desemnat</w:t>
      </w:r>
      <w:proofErr w:type="spellEnd"/>
      <w:r w:rsidRPr="0042752C">
        <w:rPr>
          <w:lang w:val="fr-FR"/>
        </w:rPr>
        <w:t xml:space="preserve"> un </w:t>
      </w:r>
      <w:proofErr w:type="spellStart"/>
      <w:r w:rsidRPr="0042752C">
        <w:rPr>
          <w:lang w:val="fr-FR"/>
        </w:rPr>
        <w:t>responsabil</w:t>
      </w:r>
      <w:proofErr w:type="spellEnd"/>
      <w:r w:rsidRPr="0042752C">
        <w:rPr>
          <w:lang w:val="fr-FR"/>
        </w:rPr>
        <w:t xml:space="preserve"> </w:t>
      </w:r>
      <w:proofErr w:type="spellStart"/>
      <w:r w:rsidRPr="0042752C">
        <w:rPr>
          <w:lang w:val="fr-FR"/>
        </w:rPr>
        <w:t>pentru</w:t>
      </w:r>
      <w:proofErr w:type="spellEnd"/>
      <w:r w:rsidRPr="0042752C">
        <w:rPr>
          <w:lang w:val="fr-FR"/>
        </w:rPr>
        <w:t xml:space="preserve"> </w:t>
      </w:r>
      <w:proofErr w:type="spellStart"/>
      <w:r w:rsidRPr="0042752C">
        <w:rPr>
          <w:lang w:val="fr-FR"/>
        </w:rPr>
        <w:t>relația</w:t>
      </w:r>
      <w:proofErr w:type="spellEnd"/>
      <w:r w:rsidRPr="0042752C">
        <w:rPr>
          <w:lang w:val="fr-FR"/>
        </w:rPr>
        <w:t xml:space="preserve"> </w:t>
      </w:r>
      <w:proofErr w:type="spellStart"/>
      <w:r w:rsidRPr="0042752C">
        <w:rPr>
          <w:lang w:val="fr-FR"/>
        </w:rPr>
        <w:t>cu</w:t>
      </w:r>
      <w:proofErr w:type="spellEnd"/>
      <w:r w:rsidRPr="0042752C">
        <w:rPr>
          <w:lang w:val="fr-FR"/>
        </w:rPr>
        <w:t xml:space="preserve"> </w:t>
      </w:r>
      <w:proofErr w:type="spellStart"/>
      <w:r w:rsidRPr="0042752C">
        <w:rPr>
          <w:lang w:val="fr-FR"/>
        </w:rPr>
        <w:t>presă</w:t>
      </w:r>
      <w:proofErr w:type="spellEnd"/>
      <w:r w:rsidRPr="0042752C">
        <w:rPr>
          <w:lang w:val="fr-FR"/>
        </w:rPr>
        <w:t xml:space="preserve"> </w:t>
      </w:r>
      <w:proofErr w:type="spellStart"/>
      <w:r w:rsidRPr="0042752C">
        <w:rPr>
          <w:lang w:val="fr-FR"/>
        </w:rPr>
        <w:t>gestionând</w:t>
      </w:r>
      <w:proofErr w:type="spellEnd"/>
      <w:r w:rsidRPr="0042752C">
        <w:rPr>
          <w:lang w:val="fr-FR"/>
        </w:rPr>
        <w:t xml:space="preserve"> </w:t>
      </w:r>
      <w:proofErr w:type="spellStart"/>
      <w:r w:rsidRPr="0042752C">
        <w:rPr>
          <w:lang w:val="fr-FR"/>
        </w:rPr>
        <w:t>solicitările</w:t>
      </w:r>
      <w:proofErr w:type="spellEnd"/>
      <w:r w:rsidRPr="0042752C">
        <w:rPr>
          <w:lang w:val="fr-FR"/>
        </w:rPr>
        <w:t xml:space="preserve"> </w:t>
      </w:r>
      <w:proofErr w:type="spellStart"/>
      <w:r w:rsidRPr="0042752C">
        <w:rPr>
          <w:lang w:val="fr-FR"/>
        </w:rPr>
        <w:t>venite</w:t>
      </w:r>
      <w:proofErr w:type="spellEnd"/>
      <w:r w:rsidRPr="0042752C">
        <w:rPr>
          <w:lang w:val="fr-FR"/>
        </w:rPr>
        <w:t xml:space="preserve"> </w:t>
      </w:r>
      <w:proofErr w:type="spellStart"/>
      <w:r w:rsidRPr="0042752C">
        <w:rPr>
          <w:lang w:val="fr-FR"/>
        </w:rPr>
        <w:t>din</w:t>
      </w:r>
      <w:proofErr w:type="spellEnd"/>
      <w:r w:rsidRPr="0042752C">
        <w:rPr>
          <w:lang w:val="fr-FR"/>
        </w:rPr>
        <w:t xml:space="preserve"> </w:t>
      </w:r>
      <w:proofErr w:type="spellStart"/>
      <w:r w:rsidRPr="0042752C">
        <w:rPr>
          <w:lang w:val="fr-FR"/>
        </w:rPr>
        <w:t>partea</w:t>
      </w:r>
      <w:proofErr w:type="spellEnd"/>
      <w:r w:rsidRPr="0042752C">
        <w:rPr>
          <w:lang w:val="fr-FR"/>
        </w:rPr>
        <w:t xml:space="preserve"> </w:t>
      </w:r>
      <w:proofErr w:type="spellStart"/>
      <w:r w:rsidRPr="0042752C">
        <w:rPr>
          <w:lang w:val="fr-FR"/>
        </w:rPr>
        <w:t>ziariștilor</w:t>
      </w:r>
      <w:proofErr w:type="spellEnd"/>
      <w:r w:rsidR="008C0224" w:rsidRPr="0042752C">
        <w:rPr>
          <w:lang w:val="fr-FR"/>
        </w:rPr>
        <w:t>,</w:t>
      </w:r>
      <w:r w:rsidRPr="0042752C">
        <w:rPr>
          <w:lang w:val="fr-FR"/>
        </w:rPr>
        <w:t xml:space="preserve"> </w:t>
      </w:r>
      <w:proofErr w:type="spellStart"/>
      <w:r w:rsidRPr="0042752C">
        <w:rPr>
          <w:lang w:val="fr-FR"/>
        </w:rPr>
        <w:t>în</w:t>
      </w:r>
      <w:proofErr w:type="spellEnd"/>
      <w:r w:rsidRPr="0042752C">
        <w:rPr>
          <w:lang w:val="fr-FR"/>
        </w:rPr>
        <w:t xml:space="preserve"> </w:t>
      </w:r>
      <w:proofErr w:type="spellStart"/>
      <w:r w:rsidRPr="0042752C">
        <w:rPr>
          <w:lang w:val="fr-FR"/>
        </w:rPr>
        <w:t>conformitate</w:t>
      </w:r>
      <w:proofErr w:type="spellEnd"/>
      <w:r w:rsidRPr="0042752C">
        <w:rPr>
          <w:lang w:val="fr-FR"/>
        </w:rPr>
        <w:t xml:space="preserve"> </w:t>
      </w:r>
      <w:proofErr w:type="spellStart"/>
      <w:r w:rsidRPr="0042752C">
        <w:rPr>
          <w:lang w:val="fr-FR"/>
        </w:rPr>
        <w:t>cu</w:t>
      </w:r>
      <w:proofErr w:type="spellEnd"/>
      <w:r w:rsidRPr="0042752C">
        <w:rPr>
          <w:lang w:val="fr-FR"/>
        </w:rPr>
        <w:t xml:space="preserve"> </w:t>
      </w:r>
      <w:proofErr w:type="spellStart"/>
      <w:r w:rsidRPr="0042752C">
        <w:rPr>
          <w:lang w:val="fr-FR"/>
        </w:rPr>
        <w:t>termenele</w:t>
      </w:r>
      <w:proofErr w:type="spellEnd"/>
      <w:r w:rsidRPr="0042752C">
        <w:rPr>
          <w:lang w:val="fr-FR"/>
        </w:rPr>
        <w:t xml:space="preserve"> </w:t>
      </w:r>
      <w:proofErr w:type="spellStart"/>
      <w:r w:rsidRPr="0042752C">
        <w:rPr>
          <w:lang w:val="fr-FR"/>
        </w:rPr>
        <w:t>legale</w:t>
      </w:r>
      <w:proofErr w:type="spellEnd"/>
      <w:r w:rsidRPr="0042752C">
        <w:rPr>
          <w:lang w:val="fr-FR"/>
        </w:rPr>
        <w:t xml:space="preserve"> </w:t>
      </w:r>
      <w:proofErr w:type="spellStart"/>
      <w:r w:rsidRPr="0042752C">
        <w:rPr>
          <w:lang w:val="fr-FR"/>
        </w:rPr>
        <w:t>prevăzute</w:t>
      </w:r>
      <w:proofErr w:type="spellEnd"/>
      <w:r w:rsidRPr="0042752C">
        <w:rPr>
          <w:lang w:val="fr-FR"/>
        </w:rPr>
        <w:t xml:space="preserve">. </w:t>
      </w:r>
      <w:proofErr w:type="spellStart"/>
      <w:r w:rsidRPr="0042752C">
        <w:rPr>
          <w:lang w:val="fr-FR"/>
        </w:rPr>
        <w:t>Conferințele</w:t>
      </w:r>
      <w:proofErr w:type="spellEnd"/>
      <w:r w:rsidRPr="0042752C">
        <w:rPr>
          <w:lang w:val="fr-FR"/>
        </w:rPr>
        <w:t xml:space="preserve"> de </w:t>
      </w:r>
      <w:proofErr w:type="spellStart"/>
      <w:r w:rsidRPr="0042752C">
        <w:rPr>
          <w:lang w:val="fr-FR"/>
        </w:rPr>
        <w:t>presă</w:t>
      </w:r>
      <w:proofErr w:type="spellEnd"/>
      <w:r w:rsidRPr="0042752C">
        <w:rPr>
          <w:lang w:val="fr-FR"/>
        </w:rPr>
        <w:t xml:space="preserve"> </w:t>
      </w:r>
      <w:proofErr w:type="spellStart"/>
      <w:r w:rsidRPr="0042752C">
        <w:rPr>
          <w:lang w:val="fr-FR"/>
        </w:rPr>
        <w:t>sunt</w:t>
      </w:r>
      <w:proofErr w:type="spellEnd"/>
      <w:r w:rsidRPr="0042752C">
        <w:rPr>
          <w:lang w:val="fr-FR"/>
        </w:rPr>
        <w:t xml:space="preserve"> </w:t>
      </w:r>
      <w:proofErr w:type="spellStart"/>
      <w:r w:rsidRPr="0042752C">
        <w:rPr>
          <w:lang w:val="fr-FR"/>
        </w:rPr>
        <w:t>realizate</w:t>
      </w:r>
      <w:proofErr w:type="spellEnd"/>
      <w:r w:rsidRPr="0042752C">
        <w:rPr>
          <w:lang w:val="fr-FR"/>
        </w:rPr>
        <w:t xml:space="preserve"> </w:t>
      </w:r>
      <w:proofErr w:type="spellStart"/>
      <w:r w:rsidRPr="0042752C">
        <w:rPr>
          <w:lang w:val="fr-FR"/>
        </w:rPr>
        <w:t>cel</w:t>
      </w:r>
      <w:proofErr w:type="spellEnd"/>
      <w:r w:rsidRPr="0042752C">
        <w:rPr>
          <w:lang w:val="fr-FR"/>
        </w:rPr>
        <w:t xml:space="preserve"> </w:t>
      </w:r>
      <w:proofErr w:type="spellStart"/>
      <w:r w:rsidRPr="0042752C">
        <w:rPr>
          <w:lang w:val="fr-FR"/>
        </w:rPr>
        <w:t>puțin</w:t>
      </w:r>
      <w:proofErr w:type="spellEnd"/>
      <w:r w:rsidRPr="0042752C">
        <w:rPr>
          <w:lang w:val="fr-FR"/>
        </w:rPr>
        <w:t xml:space="preserve"> </w:t>
      </w:r>
      <w:proofErr w:type="spellStart"/>
      <w:r w:rsidRPr="0042752C">
        <w:rPr>
          <w:lang w:val="fr-FR"/>
        </w:rPr>
        <w:t>lunar</w:t>
      </w:r>
      <w:proofErr w:type="spellEnd"/>
      <w:r w:rsidRPr="0042752C">
        <w:rPr>
          <w:lang w:val="fr-FR"/>
        </w:rPr>
        <w:t xml:space="preserve">.   </w:t>
      </w:r>
    </w:p>
    <w:p w14:paraId="4E0C2BD5" w14:textId="77777777" w:rsidR="00147C17" w:rsidRPr="0042752C" w:rsidRDefault="00147C17" w:rsidP="00DC4D32">
      <w:pPr>
        <w:pStyle w:val="Default"/>
        <w:spacing w:after="120" w:line="276" w:lineRule="auto"/>
        <w:jc w:val="both"/>
        <w:rPr>
          <w:rFonts w:ascii="Trebuchet MS" w:hAnsi="Trebuchet MS"/>
          <w:sz w:val="22"/>
          <w:szCs w:val="22"/>
        </w:rPr>
      </w:pPr>
      <w:r w:rsidRPr="0042752C">
        <w:rPr>
          <w:rFonts w:ascii="Trebuchet MS" w:hAnsi="Trebuchet MS"/>
          <w:bCs/>
          <w:sz w:val="22"/>
          <w:szCs w:val="22"/>
        </w:rPr>
        <w:t>P</w:t>
      </w:r>
      <w:r w:rsidRPr="0042752C">
        <w:rPr>
          <w:rFonts w:ascii="Trebuchet MS" w:hAnsi="Trebuchet MS"/>
          <w:sz w:val="22"/>
          <w:szCs w:val="22"/>
        </w:rPr>
        <w:t xml:space="preserve">ersoana responsabilă de aplicarea Legii nr. 544/2001 nu a beneficiat de instruire de specialitate în anul 2018, întrucât nu au fost achiziționate cursuri de formare profesioanlă. </w:t>
      </w:r>
    </w:p>
    <w:p w14:paraId="43FA5AB4" w14:textId="77777777" w:rsidR="00147C17" w:rsidRPr="0042752C" w:rsidRDefault="00147C17" w:rsidP="00DC4D32">
      <w:pPr>
        <w:ind w:left="0"/>
        <w:rPr>
          <w:lang w:val="fr-FR"/>
        </w:rPr>
      </w:pPr>
      <w:r w:rsidRPr="0042752C">
        <w:rPr>
          <w:rFonts w:cs="Arial"/>
          <w:lang w:val="ro-RO"/>
        </w:rPr>
        <w:t xml:space="preserve">Din verificarea paginii de internet a instituției, a reieșit că sunt publicate </w:t>
      </w:r>
      <w:r w:rsidRPr="0042752C">
        <w:rPr>
          <w:bCs/>
          <w:lang w:val="ro-RO"/>
        </w:rPr>
        <w:t xml:space="preserve">toate </w:t>
      </w:r>
      <w:r w:rsidRPr="0042752C">
        <w:rPr>
          <w:lang w:val="ro-RO"/>
        </w:rPr>
        <w:t>informațiile prevăzute la art. 5 alin. (1) din Legea nr. 544/2001, conform standardelor Anexei nr. 4 la Strategia Națională Anticorupție 2016-2020 (</w:t>
      </w:r>
      <w:hyperlink r:id="rId9" w:history="1">
        <w:r w:rsidRPr="0042752C">
          <w:rPr>
            <w:rStyle w:val="Hyperlink"/>
            <w:lang w:val="ro-RO"/>
          </w:rPr>
          <w:t>http://www.primaria-resita.ro/portal/cs/resita/portal.nsf/AllByUNID/0000480E?OpenDocument</w:t>
        </w:r>
      </w:hyperlink>
      <w:r w:rsidRPr="0042752C">
        <w:rPr>
          <w:lang w:val="ro-RO"/>
        </w:rPr>
        <w:t xml:space="preserve">). </w:t>
      </w:r>
      <w:proofErr w:type="spellStart"/>
      <w:r w:rsidRPr="0042752C">
        <w:rPr>
          <w:lang w:val="fr-FR"/>
        </w:rPr>
        <w:t>În</w:t>
      </w:r>
      <w:proofErr w:type="spellEnd"/>
      <w:r w:rsidRPr="0042752C">
        <w:rPr>
          <w:lang w:val="fr-FR"/>
        </w:rPr>
        <w:t xml:space="preserve"> </w:t>
      </w:r>
      <w:proofErr w:type="spellStart"/>
      <w:r w:rsidRPr="0042752C">
        <w:rPr>
          <w:lang w:val="fr-FR"/>
        </w:rPr>
        <w:t>același</w:t>
      </w:r>
      <w:proofErr w:type="spellEnd"/>
      <w:r w:rsidRPr="0042752C">
        <w:rPr>
          <w:lang w:val="fr-FR"/>
        </w:rPr>
        <w:t xml:space="preserve"> </w:t>
      </w:r>
      <w:proofErr w:type="spellStart"/>
      <w:r w:rsidRPr="0042752C">
        <w:rPr>
          <w:lang w:val="fr-FR"/>
        </w:rPr>
        <w:t>timp</w:t>
      </w:r>
      <w:proofErr w:type="spellEnd"/>
      <w:r w:rsidRPr="0042752C">
        <w:rPr>
          <w:lang w:val="fr-FR"/>
        </w:rPr>
        <w:t xml:space="preserve"> </w:t>
      </w:r>
      <w:proofErr w:type="spellStart"/>
      <w:r w:rsidRPr="0042752C">
        <w:rPr>
          <w:lang w:val="fr-FR"/>
        </w:rPr>
        <w:t>din</w:t>
      </w:r>
      <w:proofErr w:type="spellEnd"/>
      <w:r w:rsidRPr="0042752C">
        <w:rPr>
          <w:lang w:val="fr-FR"/>
        </w:rPr>
        <w:t xml:space="preserve"> </w:t>
      </w:r>
      <w:proofErr w:type="spellStart"/>
      <w:r w:rsidRPr="0042752C">
        <w:rPr>
          <w:lang w:val="fr-FR"/>
        </w:rPr>
        <w:t>discuție</w:t>
      </w:r>
      <w:proofErr w:type="spellEnd"/>
      <w:r w:rsidRPr="0042752C">
        <w:rPr>
          <w:lang w:val="fr-FR"/>
        </w:rPr>
        <w:t xml:space="preserve"> a </w:t>
      </w:r>
      <w:proofErr w:type="spellStart"/>
      <w:r w:rsidRPr="0042752C">
        <w:rPr>
          <w:lang w:val="fr-FR"/>
        </w:rPr>
        <w:t>rezultat</w:t>
      </w:r>
      <w:proofErr w:type="spellEnd"/>
      <w:r w:rsidRPr="0042752C">
        <w:rPr>
          <w:lang w:val="fr-FR"/>
        </w:rPr>
        <w:t xml:space="preserve"> </w:t>
      </w:r>
      <w:proofErr w:type="spellStart"/>
      <w:r w:rsidRPr="0042752C">
        <w:rPr>
          <w:lang w:val="fr-FR"/>
        </w:rPr>
        <w:t>faptul</w:t>
      </w:r>
      <w:proofErr w:type="spellEnd"/>
      <w:r w:rsidRPr="0042752C">
        <w:rPr>
          <w:lang w:val="fr-FR"/>
        </w:rPr>
        <w:t xml:space="preserve"> </w:t>
      </w:r>
      <w:proofErr w:type="spellStart"/>
      <w:r w:rsidRPr="0042752C">
        <w:rPr>
          <w:lang w:val="fr-FR"/>
        </w:rPr>
        <w:t>că</w:t>
      </w:r>
      <w:proofErr w:type="spellEnd"/>
      <w:r w:rsidRPr="0042752C">
        <w:rPr>
          <w:lang w:val="fr-FR"/>
        </w:rPr>
        <w:t xml:space="preserve"> o parte </w:t>
      </w:r>
      <w:proofErr w:type="spellStart"/>
      <w:r w:rsidRPr="0042752C">
        <w:rPr>
          <w:lang w:val="fr-FR"/>
        </w:rPr>
        <w:t>dintre</w:t>
      </w:r>
      <w:proofErr w:type="spellEnd"/>
      <w:r w:rsidRPr="0042752C">
        <w:rPr>
          <w:lang w:val="fr-FR"/>
        </w:rPr>
        <w:t xml:space="preserve"> </w:t>
      </w:r>
      <w:proofErr w:type="spellStart"/>
      <w:r w:rsidRPr="0042752C">
        <w:rPr>
          <w:lang w:val="fr-FR"/>
        </w:rPr>
        <w:t>acestea</w:t>
      </w:r>
      <w:proofErr w:type="spellEnd"/>
      <w:r w:rsidRPr="0042752C">
        <w:rPr>
          <w:lang w:val="fr-FR"/>
        </w:rPr>
        <w:t xml:space="preserve"> se </w:t>
      </w:r>
      <w:proofErr w:type="spellStart"/>
      <w:r w:rsidRPr="0042752C">
        <w:rPr>
          <w:lang w:val="fr-FR"/>
        </w:rPr>
        <w:t>regăsesc</w:t>
      </w:r>
      <w:proofErr w:type="spellEnd"/>
      <w:r w:rsidRPr="0042752C">
        <w:rPr>
          <w:lang w:val="fr-FR"/>
        </w:rPr>
        <w:t xml:space="preserve"> </w:t>
      </w:r>
      <w:proofErr w:type="spellStart"/>
      <w:r w:rsidRPr="0042752C">
        <w:rPr>
          <w:lang w:val="fr-FR"/>
        </w:rPr>
        <w:t>și</w:t>
      </w:r>
      <w:proofErr w:type="spellEnd"/>
      <w:r w:rsidRPr="0042752C">
        <w:rPr>
          <w:lang w:val="fr-FR"/>
        </w:rPr>
        <w:t xml:space="preserve"> la </w:t>
      </w:r>
      <w:proofErr w:type="spellStart"/>
      <w:r w:rsidRPr="0042752C">
        <w:rPr>
          <w:lang w:val="fr-FR"/>
        </w:rPr>
        <w:t>avizier</w:t>
      </w:r>
      <w:proofErr w:type="spellEnd"/>
      <w:r w:rsidRPr="0042752C">
        <w:rPr>
          <w:lang w:val="fr-FR"/>
        </w:rPr>
        <w:t xml:space="preserve">. </w:t>
      </w:r>
      <w:proofErr w:type="spellStart"/>
      <w:r w:rsidRPr="0042752C">
        <w:rPr>
          <w:lang w:val="fr-FR"/>
        </w:rPr>
        <w:t>Totodată</w:t>
      </w:r>
      <w:proofErr w:type="spellEnd"/>
      <w:r w:rsidRPr="0042752C">
        <w:rPr>
          <w:lang w:val="fr-FR"/>
        </w:rPr>
        <w:t xml:space="preserve">, </w:t>
      </w:r>
      <w:r w:rsidRPr="0042752C">
        <w:rPr>
          <w:rFonts w:cs="Arial"/>
          <w:lang w:val="ro-RO"/>
        </w:rPr>
        <w:t>rapoartele de activitate nu sunt publicate.</w:t>
      </w:r>
    </w:p>
    <w:p w14:paraId="76767A70" w14:textId="77777777" w:rsidR="00147C17" w:rsidRPr="0042752C" w:rsidRDefault="00147C17" w:rsidP="00DC4D32">
      <w:pPr>
        <w:ind w:left="0"/>
        <w:rPr>
          <w:rFonts w:cs="Arial"/>
          <w:lang w:val="ro-RO"/>
        </w:rPr>
      </w:pPr>
      <w:r w:rsidRPr="0042752C">
        <w:rPr>
          <w:rFonts w:cs="Arial"/>
          <w:lang w:val="ro-RO"/>
        </w:rPr>
        <w:t xml:space="preserve">La nivelul Primăriei </w:t>
      </w:r>
      <w:r w:rsidR="008C0224" w:rsidRPr="0042752C">
        <w:rPr>
          <w:rFonts w:cs="Arial"/>
          <w:lang w:val="ro-RO"/>
        </w:rPr>
        <w:t>M</w:t>
      </w:r>
      <w:r w:rsidRPr="0042752C">
        <w:rPr>
          <w:rFonts w:cs="Arial"/>
          <w:lang w:val="ro-RO"/>
        </w:rPr>
        <w:t>unicipiului Reșița nu a fost înregistrată nicio reclamație administrativă având ca obiect neaplicarea prevederilor Legii nr. 544/2001.</w:t>
      </w:r>
    </w:p>
    <w:p w14:paraId="3A440CBB" w14:textId="77777777" w:rsidR="00147C17" w:rsidRPr="0042752C" w:rsidRDefault="00147C17" w:rsidP="00980349">
      <w:pPr>
        <w:ind w:left="0"/>
        <w:rPr>
          <w:rFonts w:cs="Arial"/>
          <w:b/>
          <w:lang w:val="fr-FR"/>
        </w:rPr>
      </w:pPr>
      <w:r w:rsidRPr="0042752C">
        <w:rPr>
          <w:lang w:val="ro-RO"/>
        </w:rPr>
        <w:t>Ca metode de comunicare online a informațiilor de interese public</w:t>
      </w:r>
      <w:r w:rsidRPr="0042752C">
        <w:rPr>
          <w:rFonts w:cs="Arial"/>
          <w:lang w:val="ro-RO"/>
        </w:rPr>
        <w:t xml:space="preserve">, Primăria </w:t>
      </w:r>
      <w:r w:rsidR="008C0224" w:rsidRPr="0042752C">
        <w:rPr>
          <w:rFonts w:cs="Arial"/>
          <w:lang w:val="ro-RO"/>
        </w:rPr>
        <w:t xml:space="preserve">Municipiului </w:t>
      </w:r>
      <w:r w:rsidRPr="0042752C">
        <w:rPr>
          <w:rFonts w:cs="Arial"/>
          <w:lang w:val="ro-RO"/>
        </w:rPr>
        <w:t xml:space="preserve">Reșița </w:t>
      </w:r>
      <w:r w:rsidRPr="0042752C">
        <w:rPr>
          <w:lang w:val="ro-RO"/>
        </w:rPr>
        <w:t>folosește atât adresa directă de web, cât și pagina de Facebook dedicată unde vizitatorii pot pune întrebări în mediul online</w:t>
      </w:r>
      <w:r w:rsidRPr="0042752C">
        <w:rPr>
          <w:rFonts w:cs="Arial"/>
          <w:lang w:val="ro-RO"/>
        </w:rPr>
        <w:t xml:space="preserve">. Pentru a veni în întâmpinarea cetățeanului există pe pagina de internet a Primăriei </w:t>
      </w:r>
      <w:r w:rsidR="008C0224" w:rsidRPr="0042752C">
        <w:rPr>
          <w:rFonts w:cs="Arial"/>
          <w:lang w:val="ro-RO"/>
        </w:rPr>
        <w:t xml:space="preserve">Municipiului </w:t>
      </w:r>
      <w:r w:rsidRPr="0042752C">
        <w:rPr>
          <w:rFonts w:cs="Arial"/>
          <w:lang w:val="ro-RO"/>
        </w:rPr>
        <w:t xml:space="preserve">Reșița o rubrică unde petițiile și solicitările se pot depune electronic. Totodată, există o linie telefonică intitulată „Telefonul Cetățeanului” și există la intrarea în sediul instituției un Centru de Informare pentru Cetățeni și există pe site-ul instituției o registratură electronică, unde cetățenii pot verifica stadiul în care se află documentele depuse. </w:t>
      </w:r>
      <w:r w:rsidRPr="0042752C">
        <w:rPr>
          <w:lang w:val="fr-FR"/>
        </w:rPr>
        <w:t xml:space="preserve">De </w:t>
      </w:r>
      <w:proofErr w:type="spellStart"/>
      <w:r w:rsidRPr="0042752C">
        <w:rPr>
          <w:lang w:val="fr-FR"/>
        </w:rPr>
        <w:t>asemenea</w:t>
      </w:r>
      <w:proofErr w:type="spellEnd"/>
      <w:r w:rsidRPr="0042752C">
        <w:rPr>
          <w:lang w:val="fr-FR"/>
        </w:rPr>
        <w:t xml:space="preserve">, </w:t>
      </w:r>
      <w:proofErr w:type="spellStart"/>
      <w:r w:rsidRPr="0042752C">
        <w:rPr>
          <w:lang w:val="fr-FR"/>
        </w:rPr>
        <w:t>pe</w:t>
      </w:r>
      <w:proofErr w:type="spellEnd"/>
      <w:r w:rsidRPr="0042752C">
        <w:rPr>
          <w:lang w:val="fr-FR"/>
        </w:rPr>
        <w:t xml:space="preserve"> pagina de internet a </w:t>
      </w:r>
      <w:proofErr w:type="spellStart"/>
      <w:r w:rsidRPr="0042752C">
        <w:rPr>
          <w:lang w:val="fr-FR"/>
        </w:rPr>
        <w:t>instiuției</w:t>
      </w:r>
      <w:proofErr w:type="spellEnd"/>
      <w:r w:rsidRPr="0042752C">
        <w:rPr>
          <w:lang w:val="fr-FR"/>
        </w:rPr>
        <w:t xml:space="preserve"> se </w:t>
      </w:r>
      <w:proofErr w:type="spellStart"/>
      <w:r w:rsidRPr="0042752C">
        <w:rPr>
          <w:lang w:val="fr-FR"/>
        </w:rPr>
        <w:t>regăsesc</w:t>
      </w:r>
      <w:proofErr w:type="spellEnd"/>
      <w:r w:rsidRPr="0042752C">
        <w:rPr>
          <w:lang w:val="fr-FR"/>
        </w:rPr>
        <w:t xml:space="preserve"> </w:t>
      </w:r>
      <w:proofErr w:type="spellStart"/>
      <w:r w:rsidRPr="0042752C">
        <w:rPr>
          <w:lang w:val="fr-FR"/>
        </w:rPr>
        <w:t>adresele</w:t>
      </w:r>
      <w:proofErr w:type="spellEnd"/>
      <w:r w:rsidRPr="0042752C">
        <w:rPr>
          <w:lang w:val="fr-FR"/>
        </w:rPr>
        <w:t xml:space="preserve"> </w:t>
      </w:r>
      <w:proofErr w:type="gramStart"/>
      <w:r w:rsidRPr="0042752C">
        <w:rPr>
          <w:lang w:val="fr-FR"/>
        </w:rPr>
        <w:t xml:space="preserve">de </w:t>
      </w:r>
      <w:r w:rsidR="008C0224" w:rsidRPr="0042752C">
        <w:rPr>
          <w:lang w:val="fr-FR"/>
        </w:rPr>
        <w:t>e-</w:t>
      </w:r>
      <w:r w:rsidRPr="0042752C">
        <w:rPr>
          <w:lang w:val="fr-FR"/>
        </w:rPr>
        <w:t>mail</w:t>
      </w:r>
      <w:proofErr w:type="gramEnd"/>
      <w:r w:rsidRPr="0042752C">
        <w:rPr>
          <w:lang w:val="fr-FR"/>
        </w:rPr>
        <w:t xml:space="preserve"> (</w:t>
      </w:r>
      <w:proofErr w:type="spellStart"/>
      <w:r w:rsidRPr="0042752C">
        <w:rPr>
          <w:lang w:val="fr-FR"/>
        </w:rPr>
        <w:t>împreună</w:t>
      </w:r>
      <w:proofErr w:type="spellEnd"/>
      <w:r w:rsidRPr="0042752C">
        <w:rPr>
          <w:lang w:val="fr-FR"/>
        </w:rPr>
        <w:t xml:space="preserve"> </w:t>
      </w:r>
      <w:proofErr w:type="spellStart"/>
      <w:r w:rsidRPr="0042752C">
        <w:rPr>
          <w:lang w:val="fr-FR"/>
        </w:rPr>
        <w:t>cu</w:t>
      </w:r>
      <w:proofErr w:type="spellEnd"/>
      <w:r w:rsidRPr="0042752C">
        <w:rPr>
          <w:lang w:val="fr-FR"/>
        </w:rPr>
        <w:t xml:space="preserve"> nr. </w:t>
      </w:r>
      <w:proofErr w:type="gramStart"/>
      <w:r w:rsidRPr="0042752C">
        <w:rPr>
          <w:lang w:val="fr-FR"/>
        </w:rPr>
        <w:t>de</w:t>
      </w:r>
      <w:proofErr w:type="gramEnd"/>
      <w:r w:rsidRPr="0042752C">
        <w:rPr>
          <w:lang w:val="fr-FR"/>
        </w:rPr>
        <w:t xml:space="preserve"> </w:t>
      </w:r>
      <w:proofErr w:type="spellStart"/>
      <w:r w:rsidRPr="0042752C">
        <w:rPr>
          <w:lang w:val="fr-FR"/>
        </w:rPr>
        <w:t>telefon</w:t>
      </w:r>
      <w:proofErr w:type="spellEnd"/>
      <w:r w:rsidRPr="0042752C">
        <w:rPr>
          <w:lang w:val="fr-FR"/>
        </w:rPr>
        <w:t xml:space="preserve">) ale  </w:t>
      </w:r>
      <w:proofErr w:type="spellStart"/>
      <w:r w:rsidRPr="0042752C">
        <w:rPr>
          <w:lang w:val="fr-FR"/>
        </w:rPr>
        <w:lastRenderedPageBreak/>
        <w:t>persoanelor</w:t>
      </w:r>
      <w:proofErr w:type="spellEnd"/>
      <w:r w:rsidRPr="0042752C">
        <w:rPr>
          <w:lang w:val="fr-FR"/>
        </w:rPr>
        <w:t xml:space="preserve"> </w:t>
      </w:r>
      <w:proofErr w:type="spellStart"/>
      <w:r w:rsidRPr="0042752C">
        <w:rPr>
          <w:lang w:val="fr-FR"/>
        </w:rPr>
        <w:t>desemnate</w:t>
      </w:r>
      <w:proofErr w:type="spellEnd"/>
      <w:r w:rsidRPr="0042752C">
        <w:rPr>
          <w:lang w:val="fr-FR"/>
        </w:rPr>
        <w:t xml:space="preserve"> </w:t>
      </w:r>
      <w:proofErr w:type="spellStart"/>
      <w:r w:rsidRPr="0042752C">
        <w:rPr>
          <w:lang w:val="fr-FR"/>
        </w:rPr>
        <w:t>cu</w:t>
      </w:r>
      <w:proofErr w:type="spellEnd"/>
      <w:r w:rsidRPr="0042752C">
        <w:rPr>
          <w:lang w:val="fr-FR"/>
        </w:rPr>
        <w:t xml:space="preserve"> </w:t>
      </w:r>
      <w:proofErr w:type="spellStart"/>
      <w:r w:rsidRPr="0042752C">
        <w:rPr>
          <w:lang w:val="fr-FR"/>
        </w:rPr>
        <w:t>activitatea</w:t>
      </w:r>
      <w:proofErr w:type="spellEnd"/>
      <w:r w:rsidRPr="0042752C">
        <w:rPr>
          <w:lang w:val="fr-FR"/>
        </w:rPr>
        <w:t xml:space="preserve"> de </w:t>
      </w:r>
      <w:proofErr w:type="spellStart"/>
      <w:r w:rsidRPr="0042752C">
        <w:rPr>
          <w:lang w:val="fr-FR"/>
        </w:rPr>
        <w:t>comunicare</w:t>
      </w:r>
      <w:proofErr w:type="spellEnd"/>
      <w:r w:rsidRPr="0042752C">
        <w:rPr>
          <w:lang w:val="fr-FR"/>
        </w:rPr>
        <w:t xml:space="preserve">, dar </w:t>
      </w:r>
      <w:proofErr w:type="spellStart"/>
      <w:r w:rsidRPr="0042752C">
        <w:rPr>
          <w:lang w:val="fr-FR"/>
        </w:rPr>
        <w:t>și</w:t>
      </w:r>
      <w:proofErr w:type="spellEnd"/>
      <w:r w:rsidRPr="0042752C">
        <w:rPr>
          <w:lang w:val="fr-FR"/>
        </w:rPr>
        <w:t xml:space="preserve"> o </w:t>
      </w:r>
      <w:proofErr w:type="spellStart"/>
      <w:r w:rsidRPr="0042752C">
        <w:rPr>
          <w:lang w:val="fr-FR"/>
        </w:rPr>
        <w:t>adresă</w:t>
      </w:r>
      <w:proofErr w:type="spellEnd"/>
      <w:r w:rsidRPr="0042752C">
        <w:rPr>
          <w:lang w:val="fr-FR"/>
        </w:rPr>
        <w:t xml:space="preserve"> </w:t>
      </w:r>
      <w:proofErr w:type="spellStart"/>
      <w:r w:rsidRPr="0042752C">
        <w:rPr>
          <w:lang w:val="fr-FR"/>
        </w:rPr>
        <w:t>dedicată</w:t>
      </w:r>
      <w:proofErr w:type="spellEnd"/>
      <w:r w:rsidRPr="0042752C">
        <w:rPr>
          <w:lang w:val="fr-FR"/>
        </w:rPr>
        <w:t xml:space="preserve"> – </w:t>
      </w:r>
      <w:hyperlink r:id="rId10" w:history="1">
        <w:r w:rsidRPr="0042752C">
          <w:rPr>
            <w:rStyle w:val="Hyperlink"/>
            <w:lang w:val="fr-FR"/>
          </w:rPr>
          <w:t>centru@primariaresita.ro</w:t>
        </w:r>
      </w:hyperlink>
      <w:r w:rsidRPr="0042752C">
        <w:rPr>
          <w:lang w:val="fr-FR"/>
        </w:rPr>
        <w:t>.</w:t>
      </w:r>
      <w:r w:rsidRPr="0042752C">
        <w:rPr>
          <w:rStyle w:val="Hyperlink"/>
          <w:lang w:val="fr-FR"/>
        </w:rPr>
        <w:t xml:space="preserve"> </w:t>
      </w:r>
    </w:p>
    <w:p w14:paraId="5FA92717" w14:textId="77777777" w:rsidR="00147C17" w:rsidRPr="0042752C" w:rsidRDefault="00147C17" w:rsidP="00652329">
      <w:pPr>
        <w:autoSpaceDE w:val="0"/>
        <w:autoSpaceDN w:val="0"/>
        <w:adjustRightInd w:val="0"/>
        <w:ind w:left="0"/>
        <w:rPr>
          <w:rFonts w:cs="Arial"/>
          <w:lang w:val="ro-RO"/>
        </w:rPr>
      </w:pPr>
      <w:r w:rsidRPr="0042752C">
        <w:rPr>
          <w:rFonts w:cs="Arial"/>
          <w:lang w:val="ro-RO"/>
        </w:rPr>
        <w:t xml:space="preserve">În ceea ce privește transparența decizională, pe pagina de internet a instituției, informațiile referitoare la această tematică se regăsesc în mai multe secțiuni: </w:t>
      </w:r>
    </w:p>
    <w:p w14:paraId="774D904B" w14:textId="77777777" w:rsidR="00147C17" w:rsidRPr="0042752C" w:rsidRDefault="00B154A5" w:rsidP="008C0224">
      <w:pPr>
        <w:pStyle w:val="ListParagraph"/>
        <w:numPr>
          <w:ilvl w:val="0"/>
          <w:numId w:val="68"/>
        </w:numPr>
        <w:autoSpaceDE w:val="0"/>
        <w:autoSpaceDN w:val="0"/>
        <w:adjustRightInd w:val="0"/>
        <w:ind w:left="426" w:hanging="284"/>
        <w:jc w:val="both"/>
        <w:rPr>
          <w:rStyle w:val="Hyperlink"/>
          <w:rFonts w:ascii="Trebuchet MS" w:hAnsi="Trebuchet MS" w:cs="Calibri"/>
          <w:sz w:val="22"/>
          <w:szCs w:val="22"/>
        </w:rPr>
      </w:pPr>
      <w:hyperlink r:id="rId11" w:history="1">
        <w:r w:rsidR="00147C17" w:rsidRPr="0042752C">
          <w:rPr>
            <w:rStyle w:val="Hyperlink"/>
            <w:rFonts w:ascii="Trebuchet MS" w:hAnsi="Trebuchet MS" w:cs="Calibri"/>
            <w:sz w:val="22"/>
            <w:szCs w:val="22"/>
          </w:rPr>
          <w:t>http://www.primariaresita.ro/portal/cs/resita/portal.nsf/AllByUNID/rapoarte-de-evaluare-a-implementarii-legii-522003-000047ce?OpenDocument</w:t>
        </w:r>
      </w:hyperlink>
    </w:p>
    <w:p w14:paraId="75A57F82" w14:textId="77777777" w:rsidR="00147C17" w:rsidRPr="0042752C" w:rsidRDefault="00B154A5" w:rsidP="008C0224">
      <w:pPr>
        <w:pStyle w:val="ListParagraph"/>
        <w:numPr>
          <w:ilvl w:val="0"/>
          <w:numId w:val="68"/>
        </w:numPr>
        <w:autoSpaceDE w:val="0"/>
        <w:autoSpaceDN w:val="0"/>
        <w:adjustRightInd w:val="0"/>
        <w:ind w:left="426" w:hanging="284"/>
        <w:jc w:val="both"/>
        <w:rPr>
          <w:rFonts w:ascii="Trebuchet MS" w:hAnsi="Trebuchet MS" w:cs="Calibri"/>
          <w:color w:val="0000FF"/>
          <w:sz w:val="22"/>
          <w:szCs w:val="22"/>
          <w:u w:val="single"/>
        </w:rPr>
      </w:pPr>
      <w:hyperlink r:id="rId12" w:history="1">
        <w:r w:rsidR="00147C17" w:rsidRPr="0042752C">
          <w:rPr>
            <w:rStyle w:val="Hyperlink"/>
            <w:rFonts w:ascii="Trebuchet MS" w:hAnsi="Trebuchet MS"/>
            <w:sz w:val="22"/>
            <w:szCs w:val="22"/>
          </w:rPr>
          <w:t>http://www.primariaresita.ro/portal/cs/resita/portal.nsf/AllByUNID/proiecte-de-hotarare-0000387a?OpenDocument</w:t>
        </w:r>
      </w:hyperlink>
    </w:p>
    <w:p w14:paraId="69199E94" w14:textId="77777777" w:rsidR="00147C17" w:rsidRPr="0042752C" w:rsidRDefault="00B154A5" w:rsidP="008C0224">
      <w:pPr>
        <w:pStyle w:val="ListParagraph"/>
        <w:numPr>
          <w:ilvl w:val="0"/>
          <w:numId w:val="68"/>
        </w:numPr>
        <w:autoSpaceDE w:val="0"/>
        <w:autoSpaceDN w:val="0"/>
        <w:adjustRightInd w:val="0"/>
        <w:ind w:left="426" w:hanging="284"/>
        <w:jc w:val="both"/>
        <w:rPr>
          <w:rFonts w:ascii="Trebuchet MS" w:hAnsi="Trebuchet MS" w:cs="Calibri"/>
          <w:color w:val="0000FF"/>
          <w:sz w:val="22"/>
          <w:szCs w:val="22"/>
          <w:u w:val="single"/>
        </w:rPr>
      </w:pPr>
      <w:hyperlink r:id="rId13" w:history="1">
        <w:r w:rsidR="00147C17" w:rsidRPr="0042752C">
          <w:rPr>
            <w:rStyle w:val="Hyperlink"/>
            <w:rFonts w:ascii="Trebuchet MS" w:hAnsi="Trebuchet MS"/>
            <w:sz w:val="22"/>
            <w:szCs w:val="22"/>
          </w:rPr>
          <w:t>http://www.primariaresita.ro/portal/cs/resita/portal.nsf/AllByUNID/ordinea-de-zi-0000388e?OpenDocument</w:t>
        </w:r>
      </w:hyperlink>
    </w:p>
    <w:p w14:paraId="16E57374" w14:textId="77777777" w:rsidR="00147C17" w:rsidRPr="0042752C" w:rsidRDefault="00B154A5" w:rsidP="00CF72A0">
      <w:pPr>
        <w:pStyle w:val="ListParagraph"/>
        <w:numPr>
          <w:ilvl w:val="0"/>
          <w:numId w:val="68"/>
        </w:numPr>
        <w:autoSpaceDE w:val="0"/>
        <w:autoSpaceDN w:val="0"/>
        <w:adjustRightInd w:val="0"/>
        <w:ind w:left="426" w:hanging="284"/>
        <w:rPr>
          <w:rFonts w:ascii="Trebuchet MS" w:hAnsi="Trebuchet MS" w:cs="Calibri"/>
          <w:color w:val="0000FF"/>
          <w:sz w:val="22"/>
          <w:szCs w:val="22"/>
          <w:u w:val="single"/>
        </w:rPr>
      </w:pPr>
      <w:hyperlink r:id="rId14" w:history="1">
        <w:r w:rsidR="00147C17" w:rsidRPr="0042752C">
          <w:rPr>
            <w:rStyle w:val="Hyperlink"/>
            <w:rFonts w:ascii="Trebuchet MS" w:hAnsi="Trebuchet MS"/>
            <w:sz w:val="22"/>
            <w:szCs w:val="22"/>
          </w:rPr>
          <w:t>http://www.primariaresita.ro/portal/cs/resita/portal.nsf/AllByUNID/proiecte-de-hotarare-supuse-dezbaterii-publice-0000387e?OpenDocument</w:t>
        </w:r>
      </w:hyperlink>
    </w:p>
    <w:p w14:paraId="7B8ADAE4" w14:textId="77777777" w:rsidR="00147C17" w:rsidRPr="0042752C" w:rsidRDefault="00B154A5" w:rsidP="00CF72A0">
      <w:pPr>
        <w:pStyle w:val="ListParagraph"/>
        <w:numPr>
          <w:ilvl w:val="0"/>
          <w:numId w:val="68"/>
        </w:numPr>
        <w:autoSpaceDE w:val="0"/>
        <w:autoSpaceDN w:val="0"/>
        <w:adjustRightInd w:val="0"/>
        <w:ind w:left="426" w:hanging="284"/>
        <w:rPr>
          <w:rStyle w:val="Hyperlink"/>
          <w:rFonts w:ascii="Trebuchet MS" w:hAnsi="Trebuchet MS" w:cs="Calibri"/>
          <w:sz w:val="22"/>
          <w:szCs w:val="22"/>
        </w:rPr>
      </w:pPr>
      <w:hyperlink r:id="rId15" w:history="1">
        <w:r w:rsidR="00147C17" w:rsidRPr="0042752C">
          <w:rPr>
            <w:rStyle w:val="Hyperlink"/>
            <w:rFonts w:ascii="Trebuchet MS" w:hAnsi="Trebuchet MS"/>
            <w:sz w:val="22"/>
            <w:szCs w:val="22"/>
          </w:rPr>
          <w:t>http://www.primariaresita.ro/portal/cs/resita/portal.nsf/AllByUNID/procese-verbale-00003882?OpenDocument</w:t>
        </w:r>
      </w:hyperlink>
      <w:r w:rsidR="00147C17" w:rsidRPr="0042752C">
        <w:rPr>
          <w:rFonts w:ascii="Trebuchet MS" w:hAnsi="Trebuchet MS"/>
          <w:sz w:val="22"/>
          <w:szCs w:val="22"/>
        </w:rPr>
        <w:t>, etc.</w:t>
      </w:r>
    </w:p>
    <w:p w14:paraId="18FC4E0C" w14:textId="77777777" w:rsidR="00147C17" w:rsidRPr="0042752C" w:rsidRDefault="00147C17" w:rsidP="00445DD2">
      <w:pPr>
        <w:ind w:left="0"/>
        <w:rPr>
          <w:rFonts w:cs="Arial"/>
          <w:lang w:val="ro-RO"/>
        </w:rPr>
      </w:pPr>
    </w:p>
    <w:p w14:paraId="224AE785" w14:textId="77777777" w:rsidR="00147C17" w:rsidRPr="0042752C" w:rsidRDefault="00147C17" w:rsidP="00445DD2">
      <w:pPr>
        <w:ind w:left="0"/>
        <w:rPr>
          <w:rFonts w:cs="Arial"/>
          <w:lang w:val="ro-RO"/>
        </w:rPr>
      </w:pPr>
      <w:r w:rsidRPr="0042752C">
        <w:rPr>
          <w:rFonts w:cs="Arial"/>
          <w:lang w:val="ro-RO"/>
        </w:rPr>
        <w:t xml:space="preserve">De asemenea, există colaborare cu organizațiile neguvernamentale și o evidență a acestora în funcție de domeniul în care activează. Totodată, a fost numită o persoană responsabilă cu gestionarea relației cu societatea civilă. </w:t>
      </w:r>
    </w:p>
    <w:p w14:paraId="2EA0A5E5" w14:textId="77777777" w:rsidR="00147C17" w:rsidRPr="0042752C" w:rsidRDefault="00147C17" w:rsidP="00652329">
      <w:pPr>
        <w:autoSpaceDE w:val="0"/>
        <w:autoSpaceDN w:val="0"/>
        <w:adjustRightInd w:val="0"/>
        <w:ind w:left="0"/>
        <w:rPr>
          <w:rFonts w:cs="Calibri"/>
        </w:rPr>
      </w:pPr>
      <w:r w:rsidRPr="0042752C">
        <w:rPr>
          <w:rFonts w:cs="Arial"/>
          <w:lang w:val="ro-RO"/>
        </w:rPr>
        <w:t>Din verificarea paginii de internet a instituției, a reieșit că sunt publicate pe pagina de internet a instituției rapoartele de activitate, procesele verbale ale ședințelor Consiliului Local, proiectele de acte normative și hotărârile Consiliului Local.</w:t>
      </w:r>
    </w:p>
    <w:p w14:paraId="64090E18" w14:textId="77777777" w:rsidR="00147C17" w:rsidRPr="0042752C" w:rsidRDefault="00147C17" w:rsidP="00513A6D">
      <w:pPr>
        <w:ind w:left="0"/>
        <w:rPr>
          <w:rFonts w:cs="Arial"/>
          <w:lang w:val="ro-RO"/>
        </w:rPr>
      </w:pPr>
      <w:r w:rsidRPr="0042752C">
        <w:rPr>
          <w:rFonts w:cs="Arial"/>
          <w:lang w:val="ro-RO"/>
        </w:rPr>
        <w:t>Cu referire la prevederile Legii nr. 109/2007 privind reutilizarea informațiilor din instituțiile publice, cu modificările și completările ulterioare, prin care au fost implementate în legislația națională prevederile Directivei 2003/98/EC, nu există o persoană desemnată responsabilă cu publicarea datelor deschise și nici nu fost identificate la nivelul instituției seturi de date în vederea publicării lor pe portalul data.gov.ro, documentele nefiind publicate pe site-ul instituției în format deschis.</w:t>
      </w:r>
    </w:p>
    <w:p w14:paraId="4A6E88A2" w14:textId="77777777" w:rsidR="00147C17" w:rsidRPr="0042752C" w:rsidRDefault="00147C17" w:rsidP="009C46C5">
      <w:pPr>
        <w:spacing w:after="0"/>
        <w:ind w:left="0"/>
        <w:rPr>
          <w:rFonts w:cs="Arial"/>
          <w:lang w:val="ro-RO"/>
        </w:rPr>
      </w:pPr>
      <w:r w:rsidRPr="0042752C">
        <w:rPr>
          <w:rFonts w:cs="Arial"/>
          <w:lang w:val="ro-RO"/>
        </w:rPr>
        <w:t>Conform celor declarate de reprezentanții instituției în chestionarul tematic de evaluare personalul instituției nu a beneficiat de instruire de specialitate privind furnizarea informațiilor de interes public.</w:t>
      </w:r>
    </w:p>
    <w:p w14:paraId="0D7C877F" w14:textId="77777777" w:rsidR="00147C17" w:rsidRPr="0042752C" w:rsidRDefault="00147C17" w:rsidP="009C46C5">
      <w:pPr>
        <w:spacing w:after="0"/>
        <w:ind w:left="0"/>
        <w:rPr>
          <w:rFonts w:cs="Arial"/>
          <w:lang w:val="ro-RO"/>
        </w:rPr>
      </w:pPr>
    </w:p>
    <w:p w14:paraId="7D66C20A" w14:textId="77777777" w:rsidR="00147C17" w:rsidRPr="0042752C" w:rsidRDefault="00147C17" w:rsidP="009C46C5">
      <w:pPr>
        <w:spacing w:after="0"/>
        <w:ind w:left="0"/>
        <w:rPr>
          <w:rFonts w:cs="Arial"/>
          <w:lang w:val="ro-RO"/>
        </w:rPr>
      </w:pPr>
    </w:p>
    <w:p w14:paraId="6A2EEE98" w14:textId="77777777" w:rsidR="00147C17" w:rsidRPr="0042752C" w:rsidRDefault="00147C17" w:rsidP="00E53B0D">
      <w:pPr>
        <w:shd w:val="clear" w:color="auto" w:fill="0000FF"/>
        <w:tabs>
          <w:tab w:val="left" w:pos="2250"/>
        </w:tabs>
        <w:spacing w:after="0"/>
        <w:ind w:left="0"/>
        <w:rPr>
          <w:rFonts w:cs="Arial"/>
          <w:b/>
          <w:color w:val="FFFFFF"/>
          <w:lang w:val="ro-RO"/>
        </w:rPr>
      </w:pPr>
      <w:r w:rsidRPr="0042752C">
        <w:rPr>
          <w:rFonts w:eastAsia="Times New Roman" w:cs="Arial"/>
          <w:b/>
          <w:lang w:val="ro-RO"/>
        </w:rPr>
        <w:t>INCOMPATIBILITĂȚI</w:t>
      </w:r>
    </w:p>
    <w:p w14:paraId="25842BE4" w14:textId="77777777" w:rsidR="00147C17" w:rsidRPr="0042752C" w:rsidRDefault="00147C17" w:rsidP="00E53B0D">
      <w:pPr>
        <w:spacing w:after="240"/>
        <w:ind w:left="0"/>
        <w:contextualSpacing/>
        <w:rPr>
          <w:rFonts w:cs="Arial"/>
          <w:b/>
          <w:color w:val="FFFFFF"/>
          <w:lang w:val="ro-RO"/>
        </w:rPr>
      </w:pPr>
    </w:p>
    <w:p w14:paraId="5A94882B" w14:textId="77777777" w:rsidR="00147C17" w:rsidRPr="0042752C" w:rsidRDefault="00147C17" w:rsidP="00C24B41">
      <w:pPr>
        <w:spacing w:before="120"/>
        <w:ind w:left="0" w:right="-81"/>
        <w:rPr>
          <w:lang w:val="ro-RO"/>
        </w:rPr>
      </w:pPr>
      <w:r w:rsidRPr="0042752C">
        <w:rPr>
          <w:lang w:val="ro-RO"/>
        </w:rPr>
        <w:t>Conform celor declarate în chestionarul tematic de evaluare şi a discu</w:t>
      </w:r>
      <w:r w:rsidRPr="0042752C">
        <w:rPr>
          <w:rFonts w:cs="Tahoma"/>
          <w:lang w:val="ro-RO"/>
        </w:rPr>
        <w:t>ț</w:t>
      </w:r>
      <w:r w:rsidRPr="0042752C">
        <w:rPr>
          <w:lang w:val="ro-RO"/>
        </w:rPr>
        <w:t>iilor care au avut loc în cadrul şedinţei de evaluare au fost constatate următoarele aspecte:</w:t>
      </w:r>
    </w:p>
    <w:p w14:paraId="0F38B842" w14:textId="77777777" w:rsidR="00147C17" w:rsidRPr="0042752C" w:rsidRDefault="00147C17" w:rsidP="00C24B41">
      <w:pPr>
        <w:spacing w:before="120"/>
        <w:ind w:left="0" w:right="-81"/>
        <w:rPr>
          <w:lang w:val="ro-RO"/>
        </w:rPr>
      </w:pPr>
      <w:r w:rsidRPr="0042752C">
        <w:rPr>
          <w:lang w:val="ro-RO"/>
        </w:rPr>
        <w:t>În cadrul institu</w:t>
      </w:r>
      <w:r w:rsidRPr="0042752C">
        <w:rPr>
          <w:rFonts w:cs="Tahoma"/>
          <w:lang w:val="ro-RO"/>
        </w:rPr>
        <w:t>ț</w:t>
      </w:r>
      <w:r w:rsidRPr="0042752C">
        <w:rPr>
          <w:lang w:val="ro-RO"/>
        </w:rPr>
        <w:t>iei nu există persoane pentru care Agen</w:t>
      </w:r>
      <w:r w:rsidRPr="0042752C">
        <w:rPr>
          <w:rFonts w:cs="Tahoma"/>
          <w:lang w:val="ro-RO"/>
        </w:rPr>
        <w:t>ț</w:t>
      </w:r>
      <w:r w:rsidRPr="0042752C">
        <w:rPr>
          <w:lang w:val="ro-RO"/>
        </w:rPr>
        <w:t>ia Na</w:t>
      </w:r>
      <w:r w:rsidRPr="0042752C">
        <w:rPr>
          <w:rFonts w:cs="Tahoma"/>
          <w:lang w:val="ro-RO"/>
        </w:rPr>
        <w:t>ț</w:t>
      </w:r>
      <w:r w:rsidRPr="0042752C">
        <w:rPr>
          <w:lang w:val="ro-RO"/>
        </w:rPr>
        <w:t>ională de Integritate să fi emis rapoarte de evaluare, în perioada de referință, prin care să se constate încălcarea regimului juridic al incompatibilită</w:t>
      </w:r>
      <w:r w:rsidRPr="0042752C">
        <w:rPr>
          <w:rFonts w:cs="Tahoma"/>
          <w:lang w:val="ro-RO"/>
        </w:rPr>
        <w:t>ț</w:t>
      </w:r>
      <w:r w:rsidRPr="0042752C">
        <w:rPr>
          <w:lang w:val="ro-RO"/>
        </w:rPr>
        <w:t>ilor.</w:t>
      </w:r>
    </w:p>
    <w:p w14:paraId="0E017F44" w14:textId="77777777" w:rsidR="00147C17" w:rsidRPr="0042752C" w:rsidRDefault="00147C17" w:rsidP="00680B13">
      <w:pPr>
        <w:ind w:left="0"/>
        <w:rPr>
          <w:rFonts w:cs="Arial"/>
          <w:lang w:val="ro-RO"/>
        </w:rPr>
      </w:pPr>
      <w:r w:rsidRPr="0042752C">
        <w:rPr>
          <w:rFonts w:cs="Arial"/>
          <w:lang w:val="ro-RO"/>
        </w:rPr>
        <w:t>Din discuțiile purtate cu reprezentanții instituției,</w:t>
      </w:r>
      <w:r w:rsidR="00BD519A" w:rsidRPr="0042752C">
        <w:rPr>
          <w:rFonts w:cs="Arial"/>
          <w:lang w:val="ro-RO"/>
        </w:rPr>
        <w:t xml:space="preserve"> </w:t>
      </w:r>
      <w:r w:rsidRPr="0042752C">
        <w:rPr>
          <w:rFonts w:cs="Arial"/>
          <w:lang w:val="ro-RO"/>
        </w:rPr>
        <w:t>a reieșit faptul că nu sunt situații de subordonare directă în cadrul serviciilor instituției, între soți sau între rude, în cazul funcționarilor publici și, de asemenea, au fost identificate funcțiile sensibile.</w:t>
      </w:r>
    </w:p>
    <w:p w14:paraId="6A7C0B86" w14:textId="77777777" w:rsidR="00147C17" w:rsidRPr="0042752C" w:rsidRDefault="00147C17" w:rsidP="002E3993">
      <w:pPr>
        <w:ind w:left="0"/>
        <w:rPr>
          <w:rFonts w:cs="Arial"/>
          <w:lang w:val="ro-RO"/>
        </w:rPr>
      </w:pPr>
      <w:r w:rsidRPr="0042752C">
        <w:rPr>
          <w:rFonts w:cs="Arial"/>
          <w:lang w:val="ro-RO"/>
        </w:rPr>
        <w:lastRenderedPageBreak/>
        <w:t>Conform celor declarate de reprezentanții instituției, pentru sesizarea unei situații de incompatibilitate nu există niciun canal de comunicare. Singura metodă de verificare utilizată în cadrul instituției o reprezintă verificarea declarațiilor de avere și interese.</w:t>
      </w:r>
    </w:p>
    <w:p w14:paraId="33D2F9E2" w14:textId="77777777" w:rsidR="00147C17" w:rsidRPr="0042752C" w:rsidRDefault="00147C17" w:rsidP="002E3993">
      <w:pPr>
        <w:spacing w:after="0"/>
        <w:ind w:left="0"/>
        <w:rPr>
          <w:rFonts w:cs="Arial"/>
          <w:lang w:val="ro-RO"/>
        </w:rPr>
      </w:pPr>
      <w:r w:rsidRPr="0042752C">
        <w:rPr>
          <w:rFonts w:cs="Arial"/>
          <w:lang w:val="ro-RO"/>
        </w:rPr>
        <w:t>Personalul instituției nu a participat la programe de pregătire profesională în ceea ce privește regimul juridic al incompatibilităților și nici nu au fost diseminate în cadrul instituției chestionare pentru evaluarea gradului de cunoaștere de către angajați a normelor privind situațiile de incompatibilitate.</w:t>
      </w:r>
    </w:p>
    <w:p w14:paraId="3FC923A6" w14:textId="77777777" w:rsidR="00257F5C" w:rsidRPr="0042752C" w:rsidRDefault="00257F5C" w:rsidP="002E3993">
      <w:pPr>
        <w:spacing w:after="0"/>
        <w:ind w:left="0"/>
        <w:rPr>
          <w:rFonts w:cs="Arial"/>
          <w:lang w:val="ro-RO"/>
        </w:rPr>
      </w:pPr>
    </w:p>
    <w:p w14:paraId="22697B43" w14:textId="77777777" w:rsidR="00147C17" w:rsidRPr="0042752C" w:rsidRDefault="00147C17" w:rsidP="002E3993">
      <w:pPr>
        <w:spacing w:after="0"/>
        <w:contextualSpacing/>
        <w:rPr>
          <w:rFonts w:cs="Arial"/>
          <w:b/>
          <w:lang w:val="ro-RO"/>
        </w:rPr>
      </w:pPr>
    </w:p>
    <w:p w14:paraId="43AA78A8" w14:textId="77777777" w:rsidR="00147C17" w:rsidRPr="0042752C" w:rsidRDefault="00147C17" w:rsidP="0047252F">
      <w:pPr>
        <w:shd w:val="clear" w:color="auto" w:fill="0000FF"/>
        <w:tabs>
          <w:tab w:val="left" w:pos="2250"/>
        </w:tabs>
        <w:spacing w:after="0"/>
        <w:ind w:left="0"/>
        <w:rPr>
          <w:rFonts w:cs="Arial"/>
          <w:b/>
          <w:lang w:val="ro-RO"/>
        </w:rPr>
      </w:pPr>
      <w:r w:rsidRPr="0042752C">
        <w:rPr>
          <w:rFonts w:cs="Arial"/>
          <w:b/>
          <w:lang w:val="ro-RO"/>
        </w:rPr>
        <w:t>DECLARAREA CADOURILOR</w:t>
      </w:r>
    </w:p>
    <w:p w14:paraId="7DE38B29" w14:textId="77777777" w:rsidR="00147C17" w:rsidRPr="0042752C" w:rsidRDefault="00147C17" w:rsidP="002E3993">
      <w:pPr>
        <w:ind w:left="0"/>
        <w:rPr>
          <w:rFonts w:cs="Arial"/>
          <w:lang w:val="ro-RO"/>
        </w:rPr>
      </w:pPr>
    </w:p>
    <w:p w14:paraId="1D5EA4B3" w14:textId="77777777" w:rsidR="00147C17" w:rsidRPr="0042752C" w:rsidRDefault="00147C17" w:rsidP="002E3993">
      <w:pPr>
        <w:ind w:left="0"/>
        <w:rPr>
          <w:rFonts w:cs="Arial"/>
          <w:lang w:val="ro-RO"/>
        </w:rPr>
      </w:pPr>
      <w:r w:rsidRPr="0042752C">
        <w:rPr>
          <w:rFonts w:cs="Arial"/>
          <w:lang w:val="ro-RO"/>
        </w:rPr>
        <w:t>Referitor la această tematică, din discuțiile purtate cu reprezentanții primăriei a reieșit faptul că, până în prezent nu a fost constituită Comisia de evaluare și inventariere a bunurilor primite cu titlu gratuit cu prilejul acțiunilor de protocol.</w:t>
      </w:r>
    </w:p>
    <w:p w14:paraId="52E123CB" w14:textId="77777777" w:rsidR="00147C17" w:rsidRPr="0042752C" w:rsidRDefault="00147C17" w:rsidP="002E3993">
      <w:pPr>
        <w:ind w:left="0"/>
        <w:rPr>
          <w:rFonts w:cs="Arial"/>
          <w:lang w:val="ro-RO"/>
        </w:rPr>
      </w:pPr>
      <w:r w:rsidRPr="0042752C">
        <w:rPr>
          <w:rFonts w:cs="Arial"/>
          <w:lang w:val="ro-RO"/>
        </w:rPr>
        <w:t>Conform celor declarate de reprezentanții instituției în chestionarul tematic de evaluare, în instituție nu există documente de evidență pentru declararea cadourilor, conform Legii nr. 251/2004 privind bunurile primite cu titlu gratuit cu prilejul unor acțiuni de protocol în exercitarea mandatului sau a funcției.</w:t>
      </w:r>
    </w:p>
    <w:p w14:paraId="22270880" w14:textId="77777777" w:rsidR="00147C17" w:rsidRPr="0042752C" w:rsidRDefault="00147C17" w:rsidP="0034393D">
      <w:pPr>
        <w:ind w:left="0"/>
        <w:rPr>
          <w:rFonts w:cs="Arial"/>
          <w:lang w:val="ro-RO"/>
        </w:rPr>
      </w:pPr>
      <w:r w:rsidRPr="0042752C">
        <w:rPr>
          <w:rFonts w:cs="Arial"/>
          <w:lang w:val="ro-RO"/>
        </w:rPr>
        <w:t>Instituția nu a desfășurat programe de informare pentru personal cu privire la bunurile primite cu titlu gratuit cu prilejul unor acțiuni de protocol în exercitarea mandatului sau a funcției și nici nu au fost diseminate chestionare de evaluare a gradului de cunoaștere de către angajați a normelor referitoare la declararea cadourilor.</w:t>
      </w:r>
    </w:p>
    <w:p w14:paraId="4E7DE39A" w14:textId="77777777" w:rsidR="00147C17" w:rsidRPr="0042752C" w:rsidRDefault="00147C17" w:rsidP="0034393D">
      <w:pPr>
        <w:spacing w:after="0"/>
        <w:ind w:left="0"/>
        <w:rPr>
          <w:rFonts w:cs="Arial"/>
          <w:lang w:val="ro-RO"/>
        </w:rPr>
      </w:pPr>
      <w:r w:rsidRPr="0042752C">
        <w:rPr>
          <w:rFonts w:cs="Arial"/>
          <w:lang w:val="ro-RO"/>
        </w:rPr>
        <w:t>La nivelul instituției nu există o procedură internă privind declararea cadourilor. Evaluatorii au reamintit că t</w:t>
      </w:r>
      <w:r w:rsidRPr="0042752C">
        <w:rPr>
          <w:color w:val="000000"/>
          <w:lang w:val="ro-RO"/>
        </w:rPr>
        <w:t>rebuie aduse la îndeplinire prevederile Legii nr. 251/2004 </w:t>
      </w:r>
      <w:r w:rsidRPr="0042752C">
        <w:rPr>
          <w:i/>
          <w:iCs/>
          <w:color w:val="000000"/>
          <w:lang w:val="ro-RO"/>
        </w:rPr>
        <w:t>privind unele măsuri referitoare la bunurile primite cu titlu gratuit cu prilejul unor acțiuni de protocol în exercitare mandatului sau a funcției,</w:t>
      </w:r>
      <w:r w:rsidRPr="0042752C">
        <w:rPr>
          <w:color w:val="000000"/>
          <w:lang w:val="ro-RO"/>
        </w:rPr>
        <w:t> fiind fără relevanță faptul că nu au fost primite bunuri de natura celor care fac obiectul legii. În măsura în care instituția evaluată apreciază că legislația primară și secundară în materie este insuficientă, poate avea în vedere inclusiv elaborarea unei proceduri pe această temă.</w:t>
      </w:r>
    </w:p>
    <w:p w14:paraId="4E916143" w14:textId="77777777" w:rsidR="00147C17" w:rsidRPr="0042752C" w:rsidRDefault="00147C17" w:rsidP="0034393D">
      <w:pPr>
        <w:spacing w:after="0"/>
        <w:ind w:left="0"/>
        <w:contextualSpacing/>
        <w:rPr>
          <w:rFonts w:cs="Arial"/>
          <w:b/>
          <w:lang w:val="ro-RO"/>
        </w:rPr>
      </w:pPr>
    </w:p>
    <w:p w14:paraId="3A4D2AC5" w14:textId="77777777" w:rsidR="00147C17" w:rsidRPr="0042752C" w:rsidRDefault="00147C17" w:rsidP="0047252F">
      <w:pPr>
        <w:shd w:val="clear" w:color="auto" w:fill="0000FF"/>
        <w:tabs>
          <w:tab w:val="left" w:pos="2250"/>
        </w:tabs>
        <w:spacing w:after="0"/>
        <w:ind w:left="0"/>
        <w:rPr>
          <w:rFonts w:cs="Arial"/>
          <w:b/>
          <w:lang w:val="ro-RO"/>
        </w:rPr>
      </w:pPr>
      <w:bookmarkStart w:id="3" w:name="_Hlk8304554"/>
      <w:r w:rsidRPr="0042752C">
        <w:rPr>
          <w:rFonts w:cs="Arial"/>
          <w:b/>
          <w:lang w:val="ro-RO"/>
        </w:rPr>
        <w:t>PROTECȚIA AVERTIZORULUI ÎN INTERES PUBLIC</w:t>
      </w:r>
    </w:p>
    <w:p w14:paraId="3D6EA2D4" w14:textId="77777777" w:rsidR="00147C17" w:rsidRPr="0042752C" w:rsidRDefault="00147C17" w:rsidP="0034393D">
      <w:pPr>
        <w:ind w:left="0"/>
        <w:rPr>
          <w:rFonts w:cs="Arial"/>
          <w:lang w:val="ro-RO"/>
        </w:rPr>
      </w:pPr>
    </w:p>
    <w:p w14:paraId="586981FF" w14:textId="77777777" w:rsidR="00147C17" w:rsidRPr="0042752C" w:rsidRDefault="00147C17" w:rsidP="0034393D">
      <w:pPr>
        <w:ind w:left="0"/>
        <w:rPr>
          <w:rFonts w:cs="Arial"/>
          <w:lang w:val="ro-RO"/>
        </w:rPr>
      </w:pPr>
      <w:r w:rsidRPr="0042752C">
        <w:rPr>
          <w:rFonts w:cs="Arial"/>
          <w:lang w:val="ro-RO"/>
        </w:rPr>
        <w:t xml:space="preserve">Referitor la această tematică, la nivelul Primăriei </w:t>
      </w:r>
      <w:r w:rsidR="00257F5C" w:rsidRPr="0042752C">
        <w:rPr>
          <w:rFonts w:cs="Arial"/>
          <w:lang w:val="ro-RO"/>
        </w:rPr>
        <w:t>M</w:t>
      </w:r>
      <w:r w:rsidRPr="0042752C">
        <w:rPr>
          <w:rFonts w:cs="Arial"/>
          <w:lang w:val="ro-RO"/>
        </w:rPr>
        <w:t xml:space="preserve">unicipiului Reșița nu este desemnată o persoană sau o structură responsabilă cu primirea și soluționarea avertizărilor în interes public și nici nu au fost </w:t>
      </w:r>
      <w:bookmarkEnd w:id="3"/>
      <w:r w:rsidRPr="0042752C">
        <w:rPr>
          <w:rFonts w:cs="Arial"/>
          <w:lang w:val="ro-RO"/>
        </w:rPr>
        <w:t xml:space="preserve">semnalate cazuri de avertizări în interes public </w:t>
      </w:r>
      <w:r w:rsidRPr="0042752C">
        <w:rPr>
          <w:rFonts w:eastAsia="Times New Roman" w:cs="Arial"/>
          <w:lang w:val="ro-RO"/>
        </w:rPr>
        <w:t>sau cel puţin nu au existat sesizări care să fi fost calificate astfel</w:t>
      </w:r>
      <w:r w:rsidRPr="0042752C">
        <w:rPr>
          <w:rFonts w:cs="Arial"/>
          <w:lang w:val="ro-RO"/>
        </w:rPr>
        <w:t xml:space="preserve">. </w:t>
      </w:r>
    </w:p>
    <w:p w14:paraId="62ACEB73" w14:textId="77777777" w:rsidR="00147C17" w:rsidRPr="0042752C" w:rsidRDefault="00147C17" w:rsidP="0034393D">
      <w:pPr>
        <w:ind w:left="0"/>
        <w:rPr>
          <w:rFonts w:cs="Arial"/>
          <w:lang w:val="ro-RO"/>
        </w:rPr>
      </w:pPr>
      <w:r w:rsidRPr="0042752C">
        <w:rPr>
          <w:rFonts w:cs="Arial"/>
          <w:lang w:val="ro-RO"/>
        </w:rPr>
        <w:t>Conform celor declarate de reprezentanții instituției la momentul vizitei, în cazul în care un angajat dorește să sesizeze o faptă de încălcare a legii în legătură cu activitatea instituției, deși la nivelul instituției nu există o procedură dedicată primirii și soluționării avertizărilor în interes public, canalul de comunicare internă implementat îl reprezintă rubrica dedicată acestui subiect care se regăsește pe pagina de internet a instituției.</w:t>
      </w:r>
    </w:p>
    <w:p w14:paraId="1ED1967C" w14:textId="77777777" w:rsidR="00147C17" w:rsidRPr="0042752C" w:rsidRDefault="00147C17" w:rsidP="00961AC1">
      <w:pPr>
        <w:spacing w:after="0"/>
        <w:ind w:left="0"/>
        <w:rPr>
          <w:rFonts w:cs="Arial"/>
          <w:lang w:val="ro-RO"/>
        </w:rPr>
      </w:pPr>
      <w:r w:rsidRPr="0042752C">
        <w:rPr>
          <w:rFonts w:cs="Arial"/>
          <w:lang w:val="ro-RO"/>
        </w:rPr>
        <w:lastRenderedPageBreak/>
        <w:t>Personalul din cadrul instituției nu a beneficiat de programe de informare sau de formare în ceea ce privește regimul protecției avertizorilor în interes public.</w:t>
      </w:r>
    </w:p>
    <w:p w14:paraId="6986E89D" w14:textId="77777777" w:rsidR="00147C17" w:rsidRPr="0042752C" w:rsidRDefault="00147C17" w:rsidP="00961AC1">
      <w:pPr>
        <w:spacing w:after="0"/>
        <w:ind w:left="0"/>
        <w:contextualSpacing/>
        <w:rPr>
          <w:rFonts w:cs="Arial"/>
          <w:lang w:val="ro-RO"/>
        </w:rPr>
      </w:pPr>
    </w:p>
    <w:p w14:paraId="7796B981" w14:textId="77777777" w:rsidR="00147C17" w:rsidRPr="0042752C" w:rsidRDefault="00147C17" w:rsidP="00606202">
      <w:pPr>
        <w:pBdr>
          <w:top w:val="single" w:sz="4" w:space="1" w:color="auto"/>
          <w:left w:val="single" w:sz="4" w:space="4" w:color="auto"/>
          <w:bottom w:val="single" w:sz="4" w:space="1" w:color="auto"/>
          <w:right w:val="single" w:sz="4" w:space="4" w:color="auto"/>
        </w:pBdr>
        <w:ind w:left="0"/>
        <w:contextualSpacing/>
        <w:outlineLvl w:val="0"/>
        <w:rPr>
          <w:rFonts w:cs="Arial"/>
          <w:b/>
          <w:lang w:val="fr-FR"/>
        </w:rPr>
      </w:pPr>
      <w:r w:rsidRPr="0042752C">
        <w:rPr>
          <w:rFonts w:cs="Arial"/>
          <w:b/>
          <w:lang w:val="fr-FR"/>
        </w:rPr>
        <w:t>III. BUNE PRACTICI</w:t>
      </w:r>
    </w:p>
    <w:p w14:paraId="6C578E56" w14:textId="77777777" w:rsidR="00147C17" w:rsidRPr="0042752C" w:rsidRDefault="00147C17" w:rsidP="00237C99">
      <w:pPr>
        <w:spacing w:after="0"/>
        <w:rPr>
          <w:rFonts w:eastAsia="Times New Roman" w:cs="Arial"/>
          <w:lang w:val="fr-FR"/>
        </w:rPr>
      </w:pPr>
    </w:p>
    <w:p w14:paraId="75FC5879" w14:textId="77777777" w:rsidR="00147C17" w:rsidRPr="0042752C" w:rsidRDefault="00147C17" w:rsidP="00606202">
      <w:pPr>
        <w:spacing w:after="0"/>
        <w:ind w:left="0"/>
        <w:rPr>
          <w:rFonts w:cs="Arial"/>
          <w:lang w:val="ro-RO"/>
        </w:rPr>
      </w:pPr>
      <w:r w:rsidRPr="0042752C">
        <w:rPr>
          <w:rFonts w:cs="Arial"/>
          <w:lang w:val="ro-RO"/>
        </w:rPr>
        <w:t>Nu este cazul.</w:t>
      </w:r>
    </w:p>
    <w:p w14:paraId="6CDB1510" w14:textId="77777777" w:rsidR="00147C17" w:rsidRPr="0042752C" w:rsidRDefault="00147C17" w:rsidP="00961AC1">
      <w:pPr>
        <w:spacing w:after="0"/>
        <w:ind w:left="0"/>
        <w:contextualSpacing/>
        <w:rPr>
          <w:rFonts w:cs="Arial"/>
          <w:lang w:val="ro-RO"/>
        </w:rPr>
      </w:pPr>
    </w:p>
    <w:p w14:paraId="2BC3F170" w14:textId="77777777" w:rsidR="00147C17" w:rsidRPr="0042752C" w:rsidRDefault="00147C17" w:rsidP="008E3EDC">
      <w:pPr>
        <w:pBdr>
          <w:top w:val="single" w:sz="4" w:space="1" w:color="auto"/>
          <w:left w:val="single" w:sz="4" w:space="4" w:color="auto"/>
          <w:bottom w:val="single" w:sz="4" w:space="1" w:color="auto"/>
          <w:right w:val="single" w:sz="4" w:space="4" w:color="auto"/>
        </w:pBdr>
        <w:spacing w:after="0"/>
        <w:ind w:left="0"/>
        <w:outlineLvl w:val="0"/>
        <w:rPr>
          <w:rFonts w:cs="Arial"/>
          <w:b/>
          <w:lang w:val="ro-RO"/>
        </w:rPr>
      </w:pPr>
      <w:r w:rsidRPr="0042752C">
        <w:rPr>
          <w:rFonts w:cs="Arial"/>
          <w:b/>
          <w:lang w:val="ro-RO"/>
        </w:rPr>
        <w:t xml:space="preserve">III. RECOMANDĂRI </w:t>
      </w:r>
    </w:p>
    <w:p w14:paraId="17121B73" w14:textId="77777777" w:rsidR="00147C17" w:rsidRPr="0042752C" w:rsidRDefault="00147C17" w:rsidP="00961AC1">
      <w:pPr>
        <w:pStyle w:val="ListParagraph"/>
        <w:ind w:left="284"/>
        <w:contextualSpacing/>
        <w:rPr>
          <w:rFonts w:ascii="Trebuchet MS" w:hAnsi="Trebuchet MS" w:cs="Arial"/>
          <w:b/>
          <w:sz w:val="22"/>
          <w:szCs w:val="22"/>
          <w:lang w:val="ro-RO"/>
        </w:rPr>
      </w:pPr>
    </w:p>
    <w:p w14:paraId="2CB3C260" w14:textId="77777777" w:rsidR="00147C17" w:rsidRPr="0042752C" w:rsidRDefault="00147C17" w:rsidP="0047252F">
      <w:pPr>
        <w:shd w:val="clear" w:color="auto" w:fill="0000FF"/>
        <w:tabs>
          <w:tab w:val="left" w:pos="2250"/>
        </w:tabs>
        <w:spacing w:before="240" w:after="0"/>
        <w:ind w:left="0"/>
        <w:rPr>
          <w:rFonts w:cs="Arial"/>
          <w:b/>
          <w:lang w:val="fr-FR"/>
        </w:rPr>
      </w:pPr>
      <w:r w:rsidRPr="0042752C">
        <w:rPr>
          <w:rFonts w:cs="Arial"/>
          <w:b/>
          <w:lang w:val="fr-FR"/>
        </w:rPr>
        <w:t>CONFLICTELE DE INTERESE</w:t>
      </w:r>
    </w:p>
    <w:p w14:paraId="0734AE2D" w14:textId="77777777" w:rsidR="00147C17" w:rsidRPr="0042752C" w:rsidRDefault="00147C17" w:rsidP="0047252F">
      <w:pPr>
        <w:spacing w:line="240" w:lineRule="auto"/>
        <w:ind w:left="0"/>
        <w:rPr>
          <w:rFonts w:cs="Arial"/>
          <w:lang w:val="ro-RO" w:eastAsia="ro-RO"/>
        </w:rPr>
      </w:pPr>
    </w:p>
    <w:p w14:paraId="0B0AAAE6" w14:textId="77777777" w:rsidR="00147C17" w:rsidRPr="0042752C" w:rsidRDefault="00147C17" w:rsidP="0047252F">
      <w:pPr>
        <w:spacing w:line="240" w:lineRule="auto"/>
        <w:ind w:left="0"/>
        <w:rPr>
          <w:rFonts w:cs="Arial"/>
          <w:lang w:val="ro-RO" w:eastAsia="ro-RO"/>
        </w:rPr>
      </w:pPr>
      <w:r w:rsidRPr="0042752C">
        <w:rPr>
          <w:rFonts w:cs="Arial"/>
          <w:lang w:val="ro-RO" w:eastAsia="ro-RO"/>
        </w:rPr>
        <w:t>Se recomandă:</w:t>
      </w:r>
    </w:p>
    <w:p w14:paraId="334AF606" w14:textId="77777777" w:rsidR="00147C17" w:rsidRPr="0042752C" w:rsidRDefault="00147C17" w:rsidP="0047252F">
      <w:pPr>
        <w:pStyle w:val="ListParagraph"/>
        <w:numPr>
          <w:ilvl w:val="0"/>
          <w:numId w:val="46"/>
        </w:numPr>
        <w:spacing w:after="120"/>
        <w:jc w:val="both"/>
        <w:rPr>
          <w:rFonts w:ascii="Trebuchet MS" w:hAnsi="Trebuchet MS" w:cs="Arial"/>
          <w:sz w:val="22"/>
          <w:szCs w:val="22"/>
          <w:lang w:val="ro-RO"/>
        </w:rPr>
      </w:pPr>
      <w:r w:rsidRPr="0042752C">
        <w:rPr>
          <w:rFonts w:ascii="Trebuchet MS" w:hAnsi="Trebuchet MS" w:cs="Arial"/>
          <w:sz w:val="22"/>
          <w:szCs w:val="22"/>
          <w:lang w:val="ro-RO"/>
        </w:rPr>
        <w:t>Elaborarea unei proceduri privind conflictul de interese și stabilirea canalelor de comunicare în eventualitatea sesizării unui potențial conflict de interese. Această procedură va trebui să aibă în vedere prevederile legale referitoare la interdicţia post angajare (pantouflage).</w:t>
      </w:r>
    </w:p>
    <w:p w14:paraId="5DCD0E0F" w14:textId="77777777" w:rsidR="00147C17" w:rsidRPr="0042752C" w:rsidRDefault="00147C17" w:rsidP="0047252F">
      <w:pPr>
        <w:pStyle w:val="ListParagraph"/>
        <w:numPr>
          <w:ilvl w:val="0"/>
          <w:numId w:val="46"/>
        </w:numPr>
        <w:spacing w:after="120"/>
        <w:jc w:val="both"/>
        <w:rPr>
          <w:rFonts w:ascii="Trebuchet MS" w:hAnsi="Trebuchet MS" w:cs="Arial"/>
          <w:sz w:val="22"/>
          <w:szCs w:val="22"/>
          <w:lang w:val="ro-RO"/>
        </w:rPr>
      </w:pPr>
      <w:r w:rsidRPr="0042752C">
        <w:rPr>
          <w:rFonts w:ascii="Trebuchet MS" w:hAnsi="Trebuchet MS" w:cs="Arial"/>
          <w:sz w:val="22"/>
          <w:szCs w:val="22"/>
          <w:lang w:val="ro-RO"/>
        </w:rPr>
        <w:t>Aplicarea periodică de chestionare pentru evaluarea gradului de cunoaștere de către personalul din cadrul instituției a normelor privind declararea averilor și intereselor, a normelor referitoare la conflictele de interese</w:t>
      </w:r>
      <w:r w:rsidR="00586F69" w:rsidRPr="0042752C">
        <w:rPr>
          <w:rFonts w:ascii="Trebuchet MS" w:hAnsi="Trebuchet MS" w:cs="Arial"/>
          <w:sz w:val="22"/>
          <w:szCs w:val="22"/>
          <w:lang w:val="ro-RO"/>
        </w:rPr>
        <w:t>;</w:t>
      </w:r>
    </w:p>
    <w:p w14:paraId="1EA13309" w14:textId="77777777" w:rsidR="00147C17" w:rsidRPr="0042752C" w:rsidRDefault="00147C17" w:rsidP="0047252F">
      <w:pPr>
        <w:pStyle w:val="ListParagraph"/>
        <w:numPr>
          <w:ilvl w:val="0"/>
          <w:numId w:val="46"/>
        </w:numPr>
        <w:spacing w:after="120"/>
        <w:jc w:val="both"/>
        <w:rPr>
          <w:rFonts w:ascii="Trebuchet MS" w:hAnsi="Trebuchet MS" w:cs="Arial"/>
          <w:sz w:val="22"/>
          <w:szCs w:val="22"/>
          <w:lang w:val="ro-RO"/>
        </w:rPr>
      </w:pPr>
      <w:r w:rsidRPr="0042752C">
        <w:rPr>
          <w:rFonts w:ascii="Trebuchet MS" w:hAnsi="Trebuchet MS" w:cs="Arial"/>
          <w:sz w:val="22"/>
          <w:szCs w:val="22"/>
          <w:lang w:val="ro-RO"/>
        </w:rPr>
        <w:t>Organizarea de programe de instruire pentru personalul instituției cu privire la conflictele de interese în timpul și după exercitarea funcției (inclusiv pantouflage-ul)</w:t>
      </w:r>
      <w:r w:rsidR="00586F69" w:rsidRPr="0042752C">
        <w:rPr>
          <w:rFonts w:ascii="Trebuchet MS" w:hAnsi="Trebuchet MS" w:cs="Arial"/>
          <w:sz w:val="22"/>
          <w:szCs w:val="22"/>
          <w:lang w:val="ro-RO"/>
        </w:rPr>
        <w:t>;</w:t>
      </w:r>
    </w:p>
    <w:p w14:paraId="292FB517" w14:textId="77777777" w:rsidR="00147C17" w:rsidRPr="0042752C" w:rsidRDefault="00147C17" w:rsidP="00784293">
      <w:pPr>
        <w:numPr>
          <w:ilvl w:val="0"/>
          <w:numId w:val="46"/>
        </w:numPr>
        <w:spacing w:before="120"/>
        <w:rPr>
          <w:rFonts w:cs="Arial"/>
          <w:lang w:val="ro-RO"/>
        </w:rPr>
      </w:pPr>
      <w:r w:rsidRPr="0042752C">
        <w:rPr>
          <w:rFonts w:cs="Arial"/>
          <w:lang w:val="ro-RO"/>
        </w:rPr>
        <w:t xml:space="preserve">Se recomandă instituirea unui mecanism privind identificarea tuturor persoanelor din cadrul instituției care au obligația depunerii declarațiilor de avere și de interese în cazul numirilor/încetărilor în/din exercitarea funcției publice, a posibilelor conflicte de interese în cazul comisiilor de concurs a depășirii termenelor, transmiterea documentelor către Agenția Națională de Integritate, etc. Totodată, precizăm faptul că o astfel de evidență (se recomandă un format electronic, într-un </w:t>
      </w:r>
      <w:r w:rsidRPr="0042752C">
        <w:rPr>
          <w:rFonts w:cs="Arial"/>
          <w:noProof/>
          <w:lang w:val="ro-RO"/>
        </w:rPr>
        <w:t xml:space="preserve">un program de calcul tabelar (de exemplu Excel) sau într-un alt format </w:t>
      </w:r>
      <w:r w:rsidRPr="0042752C">
        <w:rPr>
          <w:rFonts w:cs="Arial"/>
          <w:lang w:val="ro-RO"/>
        </w:rPr>
        <w:t xml:space="preserve">– care sa cuprindă </w:t>
      </w:r>
      <w:r w:rsidR="00586F69" w:rsidRPr="0042752C">
        <w:rPr>
          <w:rFonts w:cs="Arial"/>
          <w:lang w:val="ro-RO"/>
        </w:rPr>
        <w:t>funcția</w:t>
      </w:r>
      <w:r w:rsidRPr="0042752C">
        <w:rPr>
          <w:rFonts w:cs="Arial"/>
          <w:lang w:val="ro-RO"/>
        </w:rPr>
        <w:t>, compartimentul, data angajării,/ încetării etc.) are, totodată, rolul de a facilita activitatea persoanei responsabile cu implementarea prevederilor Legii nr. 176/2010 și poate fi utilă pentru desfășurarea activității întregii instituții. Se poate avea în vedere, ca exemplu de bună practică, corelarea programelor informatice de la structura de resurse umane cu prevederile specifice din legislația declarațiilor de avere și de interese.</w:t>
      </w:r>
    </w:p>
    <w:p w14:paraId="2642FE83" w14:textId="77777777" w:rsidR="00147C17" w:rsidRPr="0042752C" w:rsidRDefault="00147C17" w:rsidP="0047252F">
      <w:pPr>
        <w:shd w:val="clear" w:color="auto" w:fill="0000FF"/>
        <w:tabs>
          <w:tab w:val="left" w:pos="2250"/>
        </w:tabs>
        <w:spacing w:before="240"/>
        <w:ind w:left="-90"/>
        <w:rPr>
          <w:rFonts w:cs="Arial"/>
          <w:b/>
          <w:lang w:val="fr-FR"/>
        </w:rPr>
      </w:pPr>
      <w:r w:rsidRPr="0042752C">
        <w:rPr>
          <w:rFonts w:cs="Arial"/>
          <w:b/>
          <w:lang w:val="fr-FR"/>
        </w:rPr>
        <w:t xml:space="preserve">TRANSPARENȚA INSTITUȚIILOR PUBLICE ȘI ACCESUL LA INFORMAȚIILE DE INTERES PUBLIC DEȚINUTE DE ACESTEA </w:t>
      </w:r>
    </w:p>
    <w:p w14:paraId="732AA22E" w14:textId="77777777" w:rsidR="00147C17" w:rsidRPr="0042752C" w:rsidRDefault="00147C17" w:rsidP="0047252F">
      <w:pPr>
        <w:spacing w:line="240" w:lineRule="auto"/>
        <w:ind w:left="0"/>
        <w:rPr>
          <w:rFonts w:cs="Arial"/>
          <w:lang w:val="ro-RO" w:eastAsia="ro-RO"/>
        </w:rPr>
      </w:pPr>
      <w:r w:rsidRPr="0042752C">
        <w:rPr>
          <w:rFonts w:cs="Arial"/>
          <w:lang w:val="ro-RO" w:eastAsia="ro-RO"/>
        </w:rPr>
        <w:t>Se recomandă:</w:t>
      </w:r>
    </w:p>
    <w:p w14:paraId="459CC090" w14:textId="77777777" w:rsidR="00147C17" w:rsidRPr="0042752C" w:rsidRDefault="00147C17" w:rsidP="0047252F">
      <w:pPr>
        <w:pStyle w:val="ListParagraph"/>
        <w:numPr>
          <w:ilvl w:val="0"/>
          <w:numId w:val="47"/>
        </w:numPr>
        <w:spacing w:after="120"/>
        <w:ind w:left="426"/>
        <w:jc w:val="both"/>
        <w:rPr>
          <w:rFonts w:ascii="Trebuchet MS" w:hAnsi="Trebuchet MS" w:cs="Arial"/>
          <w:sz w:val="22"/>
          <w:szCs w:val="22"/>
          <w:lang w:val="ro-RO"/>
        </w:rPr>
      </w:pPr>
      <w:r w:rsidRPr="0042752C">
        <w:rPr>
          <w:rFonts w:ascii="Trebuchet MS" w:hAnsi="Trebuchet MS" w:cs="Arial"/>
          <w:sz w:val="22"/>
          <w:szCs w:val="22"/>
          <w:lang w:val="ro-RO"/>
        </w:rPr>
        <w:t>Desemnarea unei persoane responsabile cu prevederile Legii nr. 109/2007 privind reutilizarea informațiilor din instituțiile publice, cu modificările și completările ulterioare, prin care au fost implementate în legislația națională prevederile Directivei 2003/98/EC și publicarea informațiilor/documentelor în format deschis atât pe pagina de internet a instituției, cât și pe data.gov.ro, astfel încât să fie utilizate în mod liber, reutilizate și redistribuite de către persoane interesate;</w:t>
      </w:r>
    </w:p>
    <w:p w14:paraId="299425E9" w14:textId="77777777" w:rsidR="004353F7" w:rsidRPr="0042752C" w:rsidRDefault="004353F7" w:rsidP="004353F7">
      <w:pPr>
        <w:pStyle w:val="ListParagraph"/>
        <w:numPr>
          <w:ilvl w:val="0"/>
          <w:numId w:val="47"/>
        </w:numPr>
        <w:spacing w:after="240"/>
        <w:ind w:left="426"/>
        <w:jc w:val="both"/>
        <w:rPr>
          <w:rFonts w:ascii="Trebuchet MS" w:hAnsi="Trebuchet MS" w:cs="Arial"/>
          <w:sz w:val="22"/>
          <w:szCs w:val="22"/>
          <w:lang w:val="ro-RO"/>
        </w:rPr>
      </w:pPr>
      <w:r w:rsidRPr="0042752C">
        <w:rPr>
          <w:rFonts w:ascii="Trebuchet MS" w:hAnsi="Trebuchet MS" w:cs="Arial"/>
          <w:sz w:val="22"/>
          <w:szCs w:val="22"/>
          <w:lang w:val="ro-RO"/>
        </w:rPr>
        <w:lastRenderedPageBreak/>
        <w:t xml:space="preserve">Aplicarea prevederilor art. 197 alin. (5) din Codul Administrativ referitoare la  comunicarea și aducerea la cunoștință a actelor administrative, respectiv crearea unei secțiuni distincte în prima pagină a meniului paginii de internet numită Monitorul Oficial Local și publicarea informațiilor conform procedurii prevăzute în Anexa nr. 1 a actului normativ; </w:t>
      </w:r>
    </w:p>
    <w:p w14:paraId="337F2E11" w14:textId="77777777" w:rsidR="00147C17" w:rsidRPr="0042752C" w:rsidRDefault="00147C17" w:rsidP="0047252F">
      <w:pPr>
        <w:pStyle w:val="ListParagraph"/>
        <w:numPr>
          <w:ilvl w:val="0"/>
          <w:numId w:val="47"/>
        </w:numPr>
        <w:spacing w:after="120"/>
        <w:ind w:left="426"/>
        <w:jc w:val="both"/>
        <w:rPr>
          <w:rFonts w:ascii="Trebuchet MS" w:hAnsi="Trebuchet MS" w:cs="Arial"/>
          <w:sz w:val="22"/>
          <w:szCs w:val="22"/>
          <w:lang w:val="ro-RO"/>
        </w:rPr>
      </w:pPr>
      <w:r w:rsidRPr="0042752C">
        <w:rPr>
          <w:rFonts w:ascii="Trebuchet MS" w:hAnsi="Trebuchet MS" w:cs="Arial"/>
          <w:sz w:val="22"/>
          <w:szCs w:val="22"/>
          <w:lang w:val="ro-RO"/>
        </w:rPr>
        <w:t>Organizarea de programe de instruire  pentru personalul instituției privind furnizarea informațiilor de interes public și, respectiv privind datele deschise.</w:t>
      </w:r>
    </w:p>
    <w:p w14:paraId="31171486" w14:textId="77777777" w:rsidR="00147C17" w:rsidRPr="0042752C" w:rsidRDefault="00147C17" w:rsidP="0047252F">
      <w:pPr>
        <w:shd w:val="clear" w:color="auto" w:fill="0000FF"/>
        <w:tabs>
          <w:tab w:val="left" w:pos="2250"/>
        </w:tabs>
        <w:spacing w:before="240"/>
        <w:ind w:left="0"/>
        <w:rPr>
          <w:rFonts w:cs="Arial"/>
          <w:b/>
          <w:lang w:val="ro-RO"/>
        </w:rPr>
      </w:pPr>
      <w:r w:rsidRPr="0042752C">
        <w:rPr>
          <w:rFonts w:cs="Arial"/>
          <w:b/>
        </w:rPr>
        <w:t>INCOMPATIBILITĂȚI</w:t>
      </w:r>
    </w:p>
    <w:p w14:paraId="5D7B240E" w14:textId="77777777" w:rsidR="00147C17" w:rsidRPr="0042752C" w:rsidRDefault="00147C17" w:rsidP="0047252F">
      <w:pPr>
        <w:ind w:left="0"/>
        <w:rPr>
          <w:rFonts w:cs="Arial"/>
          <w:lang w:val="ro-RO" w:eastAsia="ro-RO"/>
        </w:rPr>
      </w:pPr>
      <w:r w:rsidRPr="0042752C">
        <w:rPr>
          <w:rFonts w:cs="Arial"/>
          <w:lang w:val="ro-RO" w:eastAsia="ro-RO"/>
        </w:rPr>
        <w:t>Se recomandă:</w:t>
      </w:r>
    </w:p>
    <w:p w14:paraId="582322F2" w14:textId="77777777" w:rsidR="00147C17" w:rsidRPr="0042752C" w:rsidRDefault="00147C17" w:rsidP="00606202">
      <w:pPr>
        <w:pStyle w:val="ListParagraph"/>
        <w:numPr>
          <w:ilvl w:val="0"/>
          <w:numId w:val="69"/>
        </w:numPr>
        <w:jc w:val="both"/>
        <w:rPr>
          <w:rFonts w:ascii="Trebuchet MS" w:hAnsi="Trebuchet MS" w:cs="Arial"/>
          <w:sz w:val="22"/>
          <w:szCs w:val="22"/>
          <w:lang w:val="ro-RO" w:eastAsia="ro-RO"/>
        </w:rPr>
      </w:pPr>
      <w:r w:rsidRPr="0042752C">
        <w:rPr>
          <w:rFonts w:ascii="Trebuchet MS" w:hAnsi="Trebuchet MS" w:cs="Arial"/>
          <w:sz w:val="22"/>
          <w:szCs w:val="22"/>
          <w:lang w:val="ro-RO" w:eastAsia="ro-RO"/>
        </w:rPr>
        <w:t>Elaborarea la nivelul instituției a unei proceduri care să se refere la evitarea și gestionarea în cazul apariției, a unor situații de încălcare a regimului incompatibilităților</w:t>
      </w:r>
      <w:r w:rsidR="00B538A4" w:rsidRPr="0042752C">
        <w:rPr>
          <w:rFonts w:ascii="Trebuchet MS" w:hAnsi="Trebuchet MS" w:cs="Arial"/>
          <w:sz w:val="22"/>
          <w:szCs w:val="22"/>
          <w:lang w:val="ro-RO" w:eastAsia="ro-RO"/>
        </w:rPr>
        <w:t>;</w:t>
      </w:r>
    </w:p>
    <w:p w14:paraId="57009367" w14:textId="77777777" w:rsidR="004353F7" w:rsidRPr="0042752C" w:rsidRDefault="004353F7" w:rsidP="004353F7">
      <w:pPr>
        <w:pStyle w:val="ListParagraph"/>
        <w:jc w:val="both"/>
        <w:rPr>
          <w:rFonts w:ascii="Trebuchet MS" w:hAnsi="Trebuchet MS" w:cs="Arial"/>
          <w:sz w:val="22"/>
          <w:szCs w:val="22"/>
          <w:lang w:val="ro-RO" w:eastAsia="ro-RO"/>
        </w:rPr>
      </w:pPr>
    </w:p>
    <w:p w14:paraId="4C23A910" w14:textId="77777777" w:rsidR="00147C17" w:rsidRPr="0042752C" w:rsidRDefault="00147C17" w:rsidP="00606202">
      <w:pPr>
        <w:pStyle w:val="ListParagraph"/>
        <w:numPr>
          <w:ilvl w:val="0"/>
          <w:numId w:val="69"/>
        </w:numPr>
        <w:spacing w:line="276" w:lineRule="auto"/>
        <w:jc w:val="both"/>
        <w:rPr>
          <w:rFonts w:ascii="Trebuchet MS" w:hAnsi="Trebuchet MS" w:cs="Arial"/>
          <w:sz w:val="22"/>
          <w:szCs w:val="22"/>
          <w:lang w:val="ro-RO" w:eastAsia="ro-RO"/>
        </w:rPr>
      </w:pPr>
      <w:r w:rsidRPr="0042752C">
        <w:rPr>
          <w:rFonts w:ascii="Trebuchet MS" w:hAnsi="Trebuchet MS" w:cs="Arial"/>
          <w:sz w:val="22"/>
          <w:szCs w:val="22"/>
          <w:lang w:val="ro-RO"/>
        </w:rPr>
        <w:t>Organizarea de programe de pregătire profesională în ceea ce privește regimul juridic al incompatibilităților și diseminarea în cadrul instituției a unor chestionare pentru evaluarea gradului de cunoaștere de către angajați a normelor privind situațiile de incompatibilitate</w:t>
      </w:r>
      <w:r w:rsidR="00F92441" w:rsidRPr="0042752C">
        <w:rPr>
          <w:rFonts w:ascii="Trebuchet MS" w:hAnsi="Trebuchet MS" w:cs="Arial"/>
          <w:sz w:val="22"/>
          <w:szCs w:val="22"/>
          <w:lang w:val="ro-RO"/>
        </w:rPr>
        <w:t>;</w:t>
      </w:r>
    </w:p>
    <w:p w14:paraId="0F19B211" w14:textId="77777777" w:rsidR="00147C17" w:rsidRPr="0042752C" w:rsidRDefault="00147C17" w:rsidP="00606202">
      <w:pPr>
        <w:pStyle w:val="ListParagraph"/>
        <w:numPr>
          <w:ilvl w:val="0"/>
          <w:numId w:val="69"/>
        </w:numPr>
        <w:spacing w:before="240"/>
        <w:jc w:val="both"/>
        <w:rPr>
          <w:rFonts w:ascii="Trebuchet MS" w:hAnsi="Trebuchet MS" w:cs="Arial"/>
          <w:sz w:val="22"/>
          <w:szCs w:val="22"/>
          <w:lang w:val="ro-RO" w:eastAsia="ro-RO"/>
        </w:rPr>
      </w:pPr>
      <w:r w:rsidRPr="0042752C">
        <w:rPr>
          <w:rFonts w:ascii="Trebuchet MS" w:hAnsi="Trebuchet MS" w:cs="Arial"/>
          <w:sz w:val="22"/>
          <w:szCs w:val="22"/>
          <w:lang w:val="ro-RO" w:eastAsia="ro-RO"/>
        </w:rPr>
        <w:t>Diseminarea la nivelul instituției de chestionare pentru evaluarea gradului de cunoaștere a prevederilor legale care reglementează regimul juridic al incompatibilităților, în contextul numeroaselor modificări legislative survenite în ultima perioadă în acest domeniu și, în special,  în cazul aleșilor locali.</w:t>
      </w:r>
    </w:p>
    <w:p w14:paraId="67D0F530" w14:textId="77777777" w:rsidR="00147C17" w:rsidRPr="0042752C" w:rsidRDefault="00147C17" w:rsidP="00980349">
      <w:pPr>
        <w:shd w:val="clear" w:color="auto" w:fill="0000FF"/>
        <w:tabs>
          <w:tab w:val="left" w:pos="2250"/>
        </w:tabs>
        <w:spacing w:before="240" w:after="0"/>
        <w:ind w:left="0"/>
        <w:rPr>
          <w:rFonts w:cs="Arial"/>
          <w:b/>
          <w:lang w:val="ro-RO"/>
        </w:rPr>
      </w:pPr>
      <w:r w:rsidRPr="0042752C">
        <w:rPr>
          <w:rFonts w:cs="Arial"/>
          <w:b/>
        </w:rPr>
        <w:t>DECLARAREA CADOURILOR</w:t>
      </w:r>
    </w:p>
    <w:p w14:paraId="565B296C" w14:textId="77777777" w:rsidR="00147C17" w:rsidRPr="0042752C" w:rsidRDefault="00147C17" w:rsidP="0047252F">
      <w:pPr>
        <w:ind w:left="0"/>
        <w:rPr>
          <w:rFonts w:cs="Arial"/>
          <w:lang w:val="ro-RO" w:eastAsia="ro-RO"/>
        </w:rPr>
      </w:pPr>
      <w:r w:rsidRPr="0042752C">
        <w:rPr>
          <w:rFonts w:cs="Arial"/>
          <w:lang w:val="ro-RO" w:eastAsia="ro-RO"/>
        </w:rPr>
        <w:t>Se recomandă:</w:t>
      </w:r>
    </w:p>
    <w:p w14:paraId="0250FF29" w14:textId="77777777" w:rsidR="00147C17" w:rsidRPr="0042752C" w:rsidRDefault="00147C17" w:rsidP="0047252F">
      <w:pPr>
        <w:pStyle w:val="ListParagraph"/>
        <w:numPr>
          <w:ilvl w:val="0"/>
          <w:numId w:val="49"/>
        </w:numPr>
        <w:spacing w:after="120"/>
        <w:ind w:left="426"/>
        <w:jc w:val="both"/>
        <w:rPr>
          <w:rFonts w:ascii="Trebuchet MS" w:hAnsi="Trebuchet MS" w:cs="Arial"/>
          <w:sz w:val="22"/>
          <w:szCs w:val="22"/>
          <w:lang w:val="ro-RO"/>
        </w:rPr>
      </w:pPr>
      <w:r w:rsidRPr="0042752C">
        <w:rPr>
          <w:rFonts w:ascii="Trebuchet MS" w:hAnsi="Trebuchet MS" w:cs="Arial"/>
          <w:sz w:val="22"/>
          <w:szCs w:val="22"/>
          <w:lang w:val="ro-RO"/>
        </w:rPr>
        <w:t xml:space="preserve">Respectarea dispozițiilor </w:t>
      </w:r>
      <w:r w:rsidRPr="0042752C">
        <w:rPr>
          <w:rFonts w:ascii="Trebuchet MS" w:hAnsi="Trebuchet MS" w:cs="Arial"/>
          <w:i/>
          <w:iCs/>
          <w:sz w:val="22"/>
          <w:szCs w:val="22"/>
          <w:lang w:val="ro-RO"/>
        </w:rPr>
        <w:t xml:space="preserve">Legii nr. 251/2004 privind unele măsuri referitoare la bunurile primite cu titlu gratuit cu prilejul unor acțiuni de protocol în exercitarea mandatului sau a funcției, </w:t>
      </w:r>
      <w:r w:rsidRPr="0042752C">
        <w:rPr>
          <w:rFonts w:ascii="Trebuchet MS" w:hAnsi="Trebuchet MS" w:cs="Arial"/>
          <w:sz w:val="22"/>
          <w:szCs w:val="22"/>
          <w:lang w:val="ro-RO"/>
        </w:rPr>
        <w:t>prin:</w:t>
      </w:r>
    </w:p>
    <w:p w14:paraId="78598316" w14:textId="77777777" w:rsidR="00147C17" w:rsidRPr="0042752C" w:rsidRDefault="00147C17" w:rsidP="00606202">
      <w:pPr>
        <w:pStyle w:val="ListParagraph"/>
        <w:spacing w:after="120"/>
        <w:ind w:left="426"/>
        <w:jc w:val="both"/>
        <w:rPr>
          <w:rFonts w:ascii="Trebuchet MS" w:hAnsi="Trebuchet MS" w:cs="Arial"/>
          <w:sz w:val="22"/>
          <w:szCs w:val="22"/>
          <w:lang w:val="ro-RO"/>
        </w:rPr>
      </w:pPr>
      <w:r w:rsidRPr="0042752C">
        <w:rPr>
          <w:rFonts w:ascii="Trebuchet MS" w:hAnsi="Trebuchet MS" w:cs="Arial"/>
          <w:sz w:val="22"/>
          <w:szCs w:val="22"/>
          <w:lang w:val="ro-RO"/>
        </w:rPr>
        <w:t>- Constituirea Comisiei de evaluare și inventariere a bunurilor primite cu titlu gratuit cu prilejul acțiunilor de protocol</w:t>
      </w:r>
      <w:r w:rsidR="001A4075" w:rsidRPr="0042752C">
        <w:rPr>
          <w:rFonts w:ascii="Trebuchet MS" w:hAnsi="Trebuchet MS" w:cs="Arial"/>
          <w:sz w:val="22"/>
          <w:szCs w:val="22"/>
          <w:lang w:val="ro-RO"/>
        </w:rPr>
        <w:t>;</w:t>
      </w:r>
    </w:p>
    <w:p w14:paraId="1D06CFDE" w14:textId="77777777" w:rsidR="00147C17" w:rsidRPr="0042752C" w:rsidRDefault="00147C17" w:rsidP="007D6A5B">
      <w:pPr>
        <w:pStyle w:val="ListParagraph"/>
        <w:spacing w:after="120"/>
        <w:ind w:left="426"/>
        <w:jc w:val="both"/>
        <w:rPr>
          <w:rFonts w:ascii="Trebuchet MS" w:hAnsi="Trebuchet MS" w:cs="Arial"/>
          <w:sz w:val="22"/>
          <w:szCs w:val="22"/>
          <w:lang w:val="ro-RO"/>
        </w:rPr>
      </w:pPr>
      <w:r w:rsidRPr="0042752C">
        <w:rPr>
          <w:rFonts w:ascii="Trebuchet MS" w:hAnsi="Trebuchet MS" w:cs="Arial"/>
          <w:sz w:val="22"/>
          <w:szCs w:val="22"/>
          <w:lang w:val="ro-RO"/>
        </w:rPr>
        <w:t>- Elaborarea unui registru de evidență a cadourilor și publicarea listei pe pagina de internet a instituției.</w:t>
      </w:r>
    </w:p>
    <w:p w14:paraId="29613F35" w14:textId="77777777" w:rsidR="00147C17" w:rsidRPr="0042752C" w:rsidRDefault="00147C17" w:rsidP="00EC2569">
      <w:pPr>
        <w:pStyle w:val="ListParagraph"/>
        <w:spacing w:after="120"/>
        <w:ind w:left="426"/>
        <w:jc w:val="both"/>
        <w:rPr>
          <w:rFonts w:ascii="Trebuchet MS" w:hAnsi="Trebuchet MS" w:cs="Arial"/>
          <w:sz w:val="22"/>
          <w:szCs w:val="22"/>
          <w:lang w:val="ro-RO"/>
        </w:rPr>
      </w:pPr>
      <w:r w:rsidRPr="0042752C">
        <w:rPr>
          <w:rFonts w:ascii="Trebuchet MS" w:hAnsi="Trebuchet MS" w:cs="Arial"/>
          <w:sz w:val="22"/>
          <w:szCs w:val="22"/>
          <w:lang w:val="ro-RO"/>
        </w:rPr>
        <w:t>În măsura în care instituția evaluată apreciază că legislația primară și secundară în materie este insuficientă, poate avea în vedere inclusiv elaborarea unei proceduri pe această temă.</w:t>
      </w:r>
    </w:p>
    <w:p w14:paraId="12C299A4" w14:textId="77777777" w:rsidR="00147C17" w:rsidRPr="0042752C" w:rsidRDefault="00147C17" w:rsidP="0047252F">
      <w:pPr>
        <w:pStyle w:val="ListParagraph"/>
        <w:numPr>
          <w:ilvl w:val="0"/>
          <w:numId w:val="49"/>
        </w:numPr>
        <w:spacing w:after="120"/>
        <w:ind w:left="426"/>
        <w:jc w:val="both"/>
        <w:rPr>
          <w:rFonts w:ascii="Trebuchet MS" w:hAnsi="Trebuchet MS" w:cs="Arial"/>
          <w:sz w:val="22"/>
          <w:szCs w:val="22"/>
          <w:lang w:val="ro-RO"/>
        </w:rPr>
      </w:pPr>
      <w:r w:rsidRPr="0042752C">
        <w:rPr>
          <w:rFonts w:ascii="Trebuchet MS" w:hAnsi="Trebuchet MS" w:cs="Arial"/>
          <w:sz w:val="22"/>
          <w:szCs w:val="22"/>
          <w:lang w:val="ro-RO"/>
        </w:rPr>
        <w:t>Organizarea de programe de informare pentru personal cu privire la bunurile primite cu titlu gratuit cu prilejul unor acțiuni de protocol în exercitarea mandatului sau a funcției și aplicarea periodică de chestionare de evaluare a gradului de cunoaștere de către angajați a normelor referitoare la declararea cadourilor.</w:t>
      </w:r>
    </w:p>
    <w:p w14:paraId="4E8CE3B2" w14:textId="77777777" w:rsidR="00147C17" w:rsidRPr="0042752C" w:rsidRDefault="00147C17" w:rsidP="0047252F">
      <w:pPr>
        <w:shd w:val="clear" w:color="auto" w:fill="0000FF"/>
        <w:tabs>
          <w:tab w:val="left" w:pos="2250"/>
        </w:tabs>
        <w:spacing w:before="240"/>
        <w:ind w:left="0"/>
        <w:rPr>
          <w:rFonts w:cs="Arial"/>
          <w:b/>
          <w:lang w:val="fr-FR"/>
        </w:rPr>
      </w:pPr>
      <w:r w:rsidRPr="0042752C">
        <w:rPr>
          <w:rFonts w:cs="Arial"/>
          <w:b/>
          <w:lang w:val="fr-FR"/>
        </w:rPr>
        <w:t>PROTECȚIA AVERTIZORULUI ÎN INTERES PUBLIC</w:t>
      </w:r>
    </w:p>
    <w:p w14:paraId="0E080992" w14:textId="77777777" w:rsidR="00147C17" w:rsidRPr="0042752C" w:rsidRDefault="00147C17" w:rsidP="0047252F">
      <w:pPr>
        <w:spacing w:line="240" w:lineRule="auto"/>
        <w:ind w:left="0"/>
        <w:rPr>
          <w:rFonts w:cs="Arial"/>
          <w:lang w:val="ro-RO" w:eastAsia="ro-RO"/>
        </w:rPr>
      </w:pPr>
      <w:r w:rsidRPr="0042752C">
        <w:rPr>
          <w:rFonts w:cs="Arial"/>
          <w:lang w:val="ro-RO" w:eastAsia="ro-RO"/>
        </w:rPr>
        <w:t>Se recomandă:</w:t>
      </w:r>
    </w:p>
    <w:p w14:paraId="6563DAB6" w14:textId="77777777" w:rsidR="00147C17" w:rsidRPr="0042752C" w:rsidRDefault="00147C17" w:rsidP="0047252F">
      <w:pPr>
        <w:pStyle w:val="ListParagraph"/>
        <w:numPr>
          <w:ilvl w:val="0"/>
          <w:numId w:val="50"/>
        </w:numPr>
        <w:spacing w:after="120"/>
        <w:ind w:left="426"/>
        <w:jc w:val="both"/>
        <w:rPr>
          <w:rFonts w:ascii="Trebuchet MS" w:hAnsi="Trebuchet MS" w:cs="Arial"/>
          <w:sz w:val="22"/>
          <w:szCs w:val="22"/>
          <w:lang w:val="ro-RO"/>
        </w:rPr>
      </w:pPr>
      <w:r w:rsidRPr="0042752C">
        <w:rPr>
          <w:rFonts w:ascii="Trebuchet MS" w:hAnsi="Trebuchet MS" w:cs="Arial"/>
          <w:sz w:val="22"/>
          <w:szCs w:val="22"/>
          <w:lang w:val="ro-RO"/>
        </w:rPr>
        <w:t>Elaborarea unei  proceduri privind protecția avertizorului în interes public sau actualizarea Codului etic cu prevederi referitoare la protecția avertizorului în interes public, care să aibă în vedere:</w:t>
      </w:r>
    </w:p>
    <w:p w14:paraId="42CA6C8E" w14:textId="77777777" w:rsidR="00147C17" w:rsidRPr="0042752C" w:rsidRDefault="00147C17" w:rsidP="00E47318">
      <w:pPr>
        <w:pStyle w:val="ListParagraph"/>
        <w:numPr>
          <w:ilvl w:val="0"/>
          <w:numId w:val="57"/>
        </w:numPr>
        <w:spacing w:after="120"/>
        <w:jc w:val="both"/>
        <w:rPr>
          <w:rFonts w:ascii="Trebuchet MS" w:hAnsi="Trebuchet MS" w:cs="Arial"/>
          <w:sz w:val="22"/>
          <w:szCs w:val="22"/>
          <w:lang w:val="ro-RO"/>
        </w:rPr>
      </w:pPr>
      <w:r w:rsidRPr="0042752C">
        <w:rPr>
          <w:rFonts w:ascii="Trebuchet MS" w:hAnsi="Trebuchet MS" w:cs="Arial"/>
          <w:sz w:val="22"/>
          <w:szCs w:val="22"/>
          <w:lang w:val="ro-RO"/>
        </w:rPr>
        <w:t>Desemnarea unei persoane sau a unei structuri responsabile cu primirea și soluționarea avertizărilor în interes public;</w:t>
      </w:r>
    </w:p>
    <w:p w14:paraId="6AB367C3" w14:textId="77777777" w:rsidR="00147C17" w:rsidRPr="0042752C" w:rsidRDefault="00147C17" w:rsidP="00E47318">
      <w:pPr>
        <w:pStyle w:val="ListParagraph"/>
        <w:numPr>
          <w:ilvl w:val="0"/>
          <w:numId w:val="57"/>
        </w:numPr>
        <w:spacing w:after="120"/>
        <w:jc w:val="both"/>
        <w:rPr>
          <w:rFonts w:ascii="Trebuchet MS" w:hAnsi="Trebuchet MS" w:cs="Arial"/>
          <w:sz w:val="22"/>
          <w:szCs w:val="22"/>
          <w:lang w:val="ro-RO"/>
        </w:rPr>
      </w:pPr>
      <w:r w:rsidRPr="0042752C">
        <w:rPr>
          <w:rFonts w:ascii="Trebuchet MS" w:hAnsi="Trebuchet MS" w:cs="Arial"/>
          <w:sz w:val="22"/>
          <w:szCs w:val="22"/>
          <w:lang w:val="ro-RO"/>
        </w:rPr>
        <w:lastRenderedPageBreak/>
        <w:t>Protecţia identităţii avertizorilor de integritate;</w:t>
      </w:r>
    </w:p>
    <w:p w14:paraId="7FA09E6B" w14:textId="77777777" w:rsidR="00147C17" w:rsidRPr="0042752C" w:rsidRDefault="00147C17" w:rsidP="00E47318">
      <w:pPr>
        <w:pStyle w:val="ListParagraph"/>
        <w:numPr>
          <w:ilvl w:val="0"/>
          <w:numId w:val="57"/>
        </w:numPr>
        <w:spacing w:after="120"/>
        <w:jc w:val="both"/>
        <w:rPr>
          <w:rFonts w:ascii="Trebuchet MS" w:hAnsi="Trebuchet MS" w:cs="Arial"/>
          <w:sz w:val="22"/>
          <w:szCs w:val="22"/>
          <w:lang w:val="ro-RO"/>
        </w:rPr>
      </w:pPr>
      <w:r w:rsidRPr="0042752C">
        <w:rPr>
          <w:rFonts w:ascii="Trebuchet MS" w:hAnsi="Trebuchet MS" w:cs="Arial"/>
          <w:sz w:val="22"/>
          <w:szCs w:val="22"/>
          <w:lang w:val="ro-RO"/>
        </w:rPr>
        <w:t>Soluţionarea pe fond a sesizărilor;</w:t>
      </w:r>
    </w:p>
    <w:p w14:paraId="4FEA755E" w14:textId="77777777" w:rsidR="00147C17" w:rsidRPr="0042752C" w:rsidRDefault="00147C17" w:rsidP="00EC2569">
      <w:pPr>
        <w:pStyle w:val="ListParagraph"/>
        <w:numPr>
          <w:ilvl w:val="0"/>
          <w:numId w:val="57"/>
        </w:numPr>
        <w:spacing w:after="120"/>
        <w:jc w:val="both"/>
        <w:rPr>
          <w:rFonts w:ascii="Trebuchet MS" w:hAnsi="Trebuchet MS" w:cs="Arial"/>
          <w:sz w:val="22"/>
          <w:szCs w:val="22"/>
          <w:lang w:val="ro-RO"/>
        </w:rPr>
      </w:pPr>
      <w:r w:rsidRPr="0042752C">
        <w:rPr>
          <w:rFonts w:ascii="Trebuchet MS" w:hAnsi="Trebuchet MS" w:cs="Arial"/>
          <w:sz w:val="22"/>
          <w:szCs w:val="22"/>
          <w:lang w:val="ro-RO"/>
        </w:rPr>
        <w:t>Protecţia avertizorilor de integritate împotriva unor acţiuni represive.</w:t>
      </w:r>
    </w:p>
    <w:p w14:paraId="70A572C8" w14:textId="77777777" w:rsidR="00147C17" w:rsidRPr="0042752C" w:rsidRDefault="00147C17" w:rsidP="0047252F">
      <w:pPr>
        <w:pStyle w:val="ListParagraph"/>
        <w:numPr>
          <w:ilvl w:val="0"/>
          <w:numId w:val="50"/>
        </w:numPr>
        <w:spacing w:after="120"/>
        <w:ind w:left="426"/>
        <w:jc w:val="both"/>
        <w:rPr>
          <w:rFonts w:ascii="Trebuchet MS" w:hAnsi="Trebuchet MS" w:cs="Arial"/>
          <w:sz w:val="22"/>
          <w:szCs w:val="22"/>
          <w:lang w:val="ro-RO"/>
        </w:rPr>
      </w:pPr>
      <w:r w:rsidRPr="0042752C">
        <w:rPr>
          <w:rFonts w:ascii="Trebuchet MS" w:hAnsi="Trebuchet MS" w:cs="Arial"/>
          <w:sz w:val="22"/>
          <w:szCs w:val="22"/>
          <w:lang w:val="ro-RO"/>
        </w:rPr>
        <w:t>Organizarea de programe de informare sau de formare în ceea ce privește regimul protecției avertizorilor în interes public.</w:t>
      </w:r>
    </w:p>
    <w:p w14:paraId="1631687B" w14:textId="77777777" w:rsidR="00147C17" w:rsidRPr="0042752C" w:rsidRDefault="00147C17" w:rsidP="0069528E">
      <w:pPr>
        <w:spacing w:after="0"/>
        <w:ind w:left="0"/>
        <w:rPr>
          <w:rFonts w:eastAsia="Times New Roman" w:cs="Arial"/>
          <w:b/>
          <w:color w:val="000000"/>
          <w:lang w:val="ro-RO" w:eastAsia="ro-RO"/>
        </w:rPr>
      </w:pPr>
    </w:p>
    <w:p w14:paraId="0081FA0C" w14:textId="77777777" w:rsidR="00147C17" w:rsidRPr="0042752C" w:rsidRDefault="00147C17" w:rsidP="0047252F">
      <w:pPr>
        <w:shd w:val="clear" w:color="auto" w:fill="0000FF"/>
        <w:tabs>
          <w:tab w:val="left" w:pos="2250"/>
        </w:tabs>
        <w:spacing w:after="0"/>
        <w:ind w:left="0"/>
        <w:rPr>
          <w:rFonts w:cs="Arial"/>
          <w:b/>
          <w:lang w:val="ro-RO"/>
        </w:rPr>
      </w:pPr>
      <w:r w:rsidRPr="0042752C">
        <w:rPr>
          <w:rFonts w:cs="Arial"/>
          <w:b/>
          <w:lang w:val="ro-RO"/>
        </w:rPr>
        <w:t>ALTELE</w:t>
      </w:r>
    </w:p>
    <w:p w14:paraId="15625D27" w14:textId="77777777" w:rsidR="00147C17" w:rsidRPr="0042752C" w:rsidRDefault="00147C17" w:rsidP="00146C82">
      <w:pPr>
        <w:numPr>
          <w:ilvl w:val="0"/>
          <w:numId w:val="70"/>
        </w:numPr>
        <w:spacing w:before="240" w:after="160"/>
        <w:ind w:left="426"/>
        <w:rPr>
          <w:rFonts w:eastAsia="Times New Roman" w:cs="Arial"/>
          <w:lang w:val="ro-RO"/>
        </w:rPr>
      </w:pPr>
      <w:r w:rsidRPr="0042752C">
        <w:rPr>
          <w:rFonts w:cs="Arial"/>
          <w:lang w:val="ro-RO"/>
        </w:rPr>
        <w:t>Implementarea Metodologiei de identificare a riscurilor și vulnerabilităților la corupție pentru autoritățile administrației publice locale, instrument de lucru disponibil pe pagina de internet a Ministerului Dezvoltării Regionale și Administrației Publice la secțiunea Integritate și bună guvernare (</w:t>
      </w:r>
      <w:hyperlink r:id="rId16" w:history="1">
        <w:r w:rsidRPr="0042752C">
          <w:rPr>
            <w:lang w:val="fr-FR"/>
          </w:rPr>
          <w:t>http://mdrap.ro/sna-2016-2020</w:t>
        </w:r>
      </w:hyperlink>
      <w:r w:rsidRPr="0042752C">
        <w:rPr>
          <w:rFonts w:cs="Arial"/>
          <w:lang w:val="ro-RO"/>
        </w:rPr>
        <w:t>);</w:t>
      </w:r>
    </w:p>
    <w:p w14:paraId="799C5CE2" w14:textId="77777777" w:rsidR="00147C17" w:rsidRPr="0042752C" w:rsidRDefault="00147C17" w:rsidP="002F6EB0">
      <w:pPr>
        <w:tabs>
          <w:tab w:val="left" w:pos="426"/>
        </w:tabs>
        <w:spacing w:before="240"/>
        <w:ind w:left="426" w:hanging="284"/>
        <w:rPr>
          <w:rFonts w:cs="Arial"/>
          <w:lang w:val="ro-RO"/>
        </w:rPr>
      </w:pPr>
      <w:r w:rsidRPr="0042752C">
        <w:rPr>
          <w:rFonts w:cs="Arial"/>
          <w:lang w:val="ro-RO"/>
        </w:rPr>
        <w:t xml:space="preserve">2. Întrucât, în prezent, la nivelul Primăriei </w:t>
      </w:r>
      <w:r w:rsidR="001A4075" w:rsidRPr="0042752C">
        <w:rPr>
          <w:rFonts w:cs="Arial"/>
          <w:lang w:val="ro-RO"/>
        </w:rPr>
        <w:t>M</w:t>
      </w:r>
      <w:r w:rsidRPr="0042752C">
        <w:rPr>
          <w:rFonts w:cs="Arial"/>
          <w:lang w:val="ro-RO"/>
        </w:rPr>
        <w:t>unicipiului Reșița nu se implementeză prevederile Strategiei Naționale Anticorupție 2016-2020</w:t>
      </w:r>
      <w:r w:rsidR="001A4075" w:rsidRPr="0042752C">
        <w:rPr>
          <w:rFonts w:cs="Arial"/>
          <w:lang w:val="ro-RO"/>
        </w:rPr>
        <w:t>,</w:t>
      </w:r>
      <w:r w:rsidRPr="0042752C">
        <w:rPr>
          <w:rFonts w:cs="Arial"/>
          <w:lang w:val="ro-RO"/>
        </w:rPr>
        <w:t xml:space="preserve"> echipa de evaluare recomandă demararea actvității de elaborare a documentelor specifice, cât și organizarea unor întâlniri la nivelul structurilor subordonate ale responsabililor pe temele specifice prevenirii corupției și promovării transparenței și integrității din cadrul structurii supraordonate cu omologii de la nivelul subordonatelor în vederea realizării monitorizării stadiului aplicării prevederilor SNA 2016-2020 la nivelul acestora;</w:t>
      </w:r>
    </w:p>
    <w:p w14:paraId="7EA44CE3" w14:textId="77777777" w:rsidR="00147C17" w:rsidRPr="0042752C" w:rsidRDefault="00147C17" w:rsidP="00146C82">
      <w:pPr>
        <w:tabs>
          <w:tab w:val="left" w:pos="426"/>
        </w:tabs>
        <w:spacing w:before="120"/>
        <w:ind w:left="426" w:hanging="284"/>
        <w:contextualSpacing/>
        <w:rPr>
          <w:rFonts w:cs="Arial"/>
          <w:lang w:val="ro-RO"/>
        </w:rPr>
      </w:pPr>
      <w:r w:rsidRPr="0042752C">
        <w:rPr>
          <w:rFonts w:cs="Arial"/>
          <w:lang w:val="ro-RO"/>
        </w:rPr>
        <w:t>3. Având în vedere faptul că pe pagina de internet a instituției</w:t>
      </w:r>
      <w:r w:rsidR="001A4075" w:rsidRPr="0042752C">
        <w:rPr>
          <w:rFonts w:cs="Arial"/>
          <w:lang w:val="ro-RO"/>
        </w:rPr>
        <w:t>,</w:t>
      </w:r>
      <w:r w:rsidRPr="0042752C">
        <w:rPr>
          <w:rFonts w:cs="Arial"/>
          <w:lang w:val="ro-RO"/>
        </w:rPr>
        <w:t xml:space="preserve"> în prezent</w:t>
      </w:r>
      <w:r w:rsidR="001A4075" w:rsidRPr="0042752C">
        <w:rPr>
          <w:rFonts w:cs="Arial"/>
          <w:lang w:val="ro-RO"/>
        </w:rPr>
        <w:t>,</w:t>
      </w:r>
      <w:r w:rsidRPr="0042752C">
        <w:rPr>
          <w:rFonts w:cs="Arial"/>
          <w:lang w:val="ro-RO"/>
        </w:rPr>
        <w:t xml:space="preserve"> nu se regăsește o secțiune dedicată domeniului integritate sau vreun document aferent SNA 2016-2020, echipa de evaluare recomandă construirea unei astfel de ramificații în cadrul paginii web a instituției unde să se regăsească documentele specifice domeniului (de ex: declarația de aderare, rapoartele anuale privind stadiul implementării SNA 2016-2020, planul de integritate etc.).</w:t>
      </w:r>
    </w:p>
    <w:p w14:paraId="00268F96" w14:textId="77777777" w:rsidR="00147C17" w:rsidRPr="0042752C" w:rsidRDefault="00147C17" w:rsidP="00146C82">
      <w:pPr>
        <w:tabs>
          <w:tab w:val="left" w:pos="426"/>
        </w:tabs>
        <w:spacing w:before="240"/>
        <w:ind w:left="426" w:hanging="284"/>
        <w:rPr>
          <w:rFonts w:eastAsia="Times New Roman" w:cs="Arial"/>
          <w:lang w:val="ro-RO"/>
        </w:rPr>
      </w:pPr>
      <w:r w:rsidRPr="0042752C">
        <w:rPr>
          <w:rFonts w:eastAsia="Times New Roman" w:cs="Arial"/>
          <w:lang w:val="ro-RO"/>
        </w:rPr>
        <w:t>4. Publicarea declarației de aderare la SNA 2016-2020 pe pagina de internet a instituției;</w:t>
      </w:r>
    </w:p>
    <w:p w14:paraId="625F2F5A" w14:textId="77777777" w:rsidR="00147C17" w:rsidRPr="0042752C" w:rsidRDefault="00147C17" w:rsidP="007D2F3A">
      <w:pPr>
        <w:tabs>
          <w:tab w:val="left" w:pos="426"/>
        </w:tabs>
        <w:spacing w:before="240"/>
        <w:ind w:left="426" w:hanging="284"/>
        <w:rPr>
          <w:lang w:val="ro-RO"/>
        </w:rPr>
      </w:pPr>
      <w:r w:rsidRPr="0042752C">
        <w:rPr>
          <w:rFonts w:eastAsia="Times New Roman" w:cs="Arial"/>
          <w:lang w:val="ro-RO"/>
        </w:rPr>
        <w:t>5. Având în vedere că Regulamentul Intern și Codul de etică au fost elaborate cu mult timp în urmă, recomandăm actualizarea acestora în conformitate cu legislația în vigoare și având în vedere evoluțiile înregistrate în activitatea instituției</w:t>
      </w:r>
      <w:r w:rsidRPr="0042752C">
        <w:rPr>
          <w:rFonts w:eastAsia="Times New Roman" w:cs="Arial"/>
          <w:lang w:val="fr-FR"/>
        </w:rPr>
        <w:t>.</w:t>
      </w:r>
    </w:p>
    <w:sectPr w:rsidR="00147C17" w:rsidRPr="0042752C" w:rsidSect="00CA12C2">
      <w:headerReference w:type="default" r:id="rId17"/>
      <w:footerReference w:type="default" r:id="rId18"/>
      <w:headerReference w:type="first" r:id="rId19"/>
      <w:footerReference w:type="first" r:id="rId20"/>
      <w:pgSz w:w="11900" w:h="16840" w:code="9"/>
      <w:pgMar w:top="851" w:right="701" w:bottom="709" w:left="1560"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1E173" w14:textId="77777777" w:rsidR="00B154A5" w:rsidRDefault="00B154A5" w:rsidP="00CD5B3B">
      <w:r>
        <w:separator/>
      </w:r>
    </w:p>
  </w:endnote>
  <w:endnote w:type="continuationSeparator" w:id="0">
    <w:p w14:paraId="3BA23800" w14:textId="77777777" w:rsidR="00B154A5" w:rsidRDefault="00B154A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9D8C" w14:textId="77777777" w:rsidR="00147C17" w:rsidRDefault="00571C3C" w:rsidP="004F22DF">
    <w:pPr>
      <w:pStyle w:val="Footer"/>
      <w:tabs>
        <w:tab w:val="clear" w:pos="8640"/>
        <w:tab w:val="right" w:pos="9923"/>
      </w:tabs>
      <w:spacing w:after="0"/>
      <w:ind w:left="-142"/>
      <w:rPr>
        <w:rFonts w:ascii="Calibri" w:hAnsi="Calibri" w:cs="Calibri"/>
        <w:sz w:val="20"/>
        <w:szCs w:val="20"/>
      </w:rPr>
    </w:pPr>
    <w:r>
      <w:rPr>
        <w:noProof/>
      </w:rPr>
      <mc:AlternateContent>
        <mc:Choice Requires="wps">
          <w:drawing>
            <wp:anchor distT="0" distB="0" distL="114300" distR="114300" simplePos="0" relativeHeight="251657216" behindDoc="0" locked="0" layoutInCell="1" allowOverlap="1" wp14:anchorId="1F9CDF8F" wp14:editId="60393D86">
              <wp:simplePos x="0" y="0"/>
              <wp:positionH relativeFrom="column">
                <wp:posOffset>-95250</wp:posOffset>
              </wp:positionH>
              <wp:positionV relativeFrom="paragraph">
                <wp:posOffset>78740</wp:posOffset>
              </wp:positionV>
              <wp:extent cx="6059170" cy="40005"/>
              <wp:effectExtent l="9525" t="12065" r="8255" b="5080"/>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4000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54738" id="Straight Connector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2pt" to="469.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" strokecolor="#4579b8"/>
          </w:pict>
        </mc:Fallback>
      </mc:AlternateContent>
    </w:r>
  </w:p>
  <w:p w14:paraId="72D8DE4C" w14:textId="77777777" w:rsidR="00147C17" w:rsidRPr="00976E5D" w:rsidRDefault="00147C17" w:rsidP="004F22DF">
    <w:pPr>
      <w:pStyle w:val="Footer"/>
      <w:tabs>
        <w:tab w:val="clear" w:pos="8640"/>
        <w:tab w:val="right" w:pos="9923"/>
      </w:tabs>
      <w:spacing w:after="0"/>
      <w:ind w:left="-142"/>
      <w:rPr>
        <w:rFonts w:ascii="Calibri" w:hAnsi="Calibri" w:cs="Calibri"/>
        <w:b/>
        <w:sz w:val="20"/>
        <w:szCs w:val="20"/>
      </w:rPr>
    </w:pPr>
    <w:r w:rsidRPr="00976E5D">
      <w:rPr>
        <w:rFonts w:ascii="Calibri" w:hAnsi="Calibri" w:cs="Calibri"/>
        <w:b/>
        <w:sz w:val="20"/>
        <w:szCs w:val="20"/>
      </w:rPr>
      <w:t xml:space="preserve">Ministerul Dezvoltării Regionale și Administrației Publice </w:t>
    </w:r>
    <w:r>
      <w:rPr>
        <w:rFonts w:ascii="Calibri" w:hAnsi="Calibri" w:cs="Calibri"/>
        <w:b/>
        <w:sz w:val="20"/>
        <w:szCs w:val="20"/>
      </w:rPr>
      <w:t xml:space="preserve">                                                      </w:t>
    </w:r>
    <w:r w:rsidRPr="00976E5D">
      <w:rPr>
        <w:rFonts w:ascii="Calibri" w:hAnsi="Calibri" w:cs="Calibri"/>
        <w:b/>
        <w:sz w:val="20"/>
        <w:szCs w:val="20"/>
      </w:rPr>
      <w:t>Secretariatul tehnic al SNA</w:t>
    </w:r>
  </w:p>
  <w:p w14:paraId="04D4ECAB" w14:textId="77777777" w:rsidR="00147C17" w:rsidRPr="00976E5D" w:rsidRDefault="00147C17" w:rsidP="004F22DF">
    <w:pPr>
      <w:pStyle w:val="Footer"/>
      <w:spacing w:after="0"/>
      <w:ind w:left="-142"/>
      <w:rPr>
        <w:rFonts w:ascii="Calibri" w:hAnsi="Calibri" w:cs="Calibri"/>
        <w:b/>
        <w:sz w:val="20"/>
        <w:szCs w:val="20"/>
      </w:rPr>
    </w:pPr>
    <w:r>
      <w:rPr>
        <w:rFonts w:ascii="Calibri" w:hAnsi="Calibri" w:cs="Calibri"/>
        <w:b/>
        <w:sz w:val="20"/>
        <w:szCs w:val="20"/>
      </w:rPr>
      <w:t xml:space="preserve">             </w:t>
    </w:r>
    <w:r w:rsidRPr="00976E5D">
      <w:rPr>
        <w:rFonts w:ascii="Calibri" w:hAnsi="Calibri" w:cs="Calibri"/>
        <w:b/>
        <w:sz w:val="20"/>
        <w:szCs w:val="20"/>
      </w:rPr>
      <w:t xml:space="preserve">Bd. Libertății nr. 16, sector 5, </w:t>
    </w:r>
    <w:r>
      <w:rPr>
        <w:rFonts w:ascii="Calibri" w:hAnsi="Calibri" w:cs="Calibri"/>
        <w:b/>
        <w:sz w:val="20"/>
        <w:szCs w:val="20"/>
      </w:rPr>
      <w:tab/>
      <w:t xml:space="preserve">                                                                                          </w:t>
    </w:r>
    <w:r w:rsidRPr="00976E5D">
      <w:rPr>
        <w:rFonts w:ascii="Calibri" w:hAnsi="Calibri" w:cs="Calibri"/>
        <w:b/>
        <w:sz w:val="20"/>
        <w:szCs w:val="20"/>
      </w:rPr>
      <w:t xml:space="preserve">Str. Apolodor nr. 17, sector 5,  </w:t>
    </w:r>
  </w:p>
  <w:p w14:paraId="778814B0" w14:textId="77777777" w:rsidR="00147C17" w:rsidRPr="00976E5D" w:rsidRDefault="00147C17" w:rsidP="004F22DF">
    <w:pPr>
      <w:pStyle w:val="Footer"/>
      <w:spacing w:after="0"/>
      <w:ind w:left="-142"/>
      <w:rPr>
        <w:rFonts w:ascii="Calibri" w:hAnsi="Calibri" w:cs="Calibri"/>
        <w:b/>
        <w:sz w:val="20"/>
        <w:szCs w:val="20"/>
      </w:rPr>
    </w:pPr>
    <w:r>
      <w:rPr>
        <w:rFonts w:ascii="Calibri" w:hAnsi="Calibri" w:cs="Calibri"/>
        <w:b/>
        <w:sz w:val="20"/>
        <w:szCs w:val="20"/>
      </w:rPr>
      <w:t xml:space="preserve">             </w:t>
    </w:r>
    <w:r w:rsidRPr="00976E5D">
      <w:rPr>
        <w:rFonts w:ascii="Calibri" w:hAnsi="Calibri" w:cs="Calibri"/>
        <w:b/>
        <w:sz w:val="20"/>
        <w:szCs w:val="20"/>
      </w:rPr>
      <w:t xml:space="preserve">050741 Bucureşti, România </w:t>
    </w:r>
    <w:r>
      <w:rPr>
        <w:rFonts w:ascii="Calibri" w:hAnsi="Calibri" w:cs="Calibri"/>
        <w:b/>
        <w:sz w:val="20"/>
        <w:szCs w:val="20"/>
      </w:rPr>
      <w:t xml:space="preserve">                                                                                               </w:t>
    </w:r>
    <w:r w:rsidRPr="00976E5D">
      <w:rPr>
        <w:rFonts w:ascii="Calibri" w:hAnsi="Calibri" w:cs="Calibri"/>
        <w:b/>
        <w:sz w:val="20"/>
        <w:szCs w:val="20"/>
      </w:rPr>
      <w:t>050741 Bucureşti, România</w:t>
    </w:r>
  </w:p>
  <w:p w14:paraId="3A8EA976" w14:textId="77777777" w:rsidR="00147C17" w:rsidRDefault="00147C17" w:rsidP="004F22DF">
    <w:pPr>
      <w:pStyle w:val="Footer"/>
      <w:tabs>
        <w:tab w:val="clear" w:pos="8640"/>
        <w:tab w:val="right" w:pos="9923"/>
      </w:tabs>
      <w:spacing w:after="0"/>
      <w:ind w:left="-142"/>
      <w:rPr>
        <w:rFonts w:ascii="Calibri" w:hAnsi="Calibri" w:cs="Calibri"/>
        <w:b/>
        <w:sz w:val="20"/>
        <w:szCs w:val="20"/>
      </w:rPr>
    </w:pPr>
    <w:r>
      <w:rPr>
        <w:rFonts w:ascii="Calibri" w:hAnsi="Calibri" w:cs="Calibri"/>
        <w:b/>
        <w:sz w:val="20"/>
        <w:szCs w:val="20"/>
      </w:rPr>
      <w:t xml:space="preserve">                   </w:t>
    </w:r>
    <w:hyperlink r:id="rId1" w:history="1">
      <w:r w:rsidRPr="005966CC">
        <w:rPr>
          <w:rStyle w:val="Hyperlink"/>
          <w:rFonts w:ascii="Calibri" w:hAnsi="Calibri" w:cs="Calibri"/>
          <w:b/>
          <w:sz w:val="20"/>
          <w:szCs w:val="20"/>
        </w:rPr>
        <w:t>www.mdrap.ro</w:t>
      </w:r>
    </w:hyperlink>
    <w:r w:rsidRPr="00976E5D">
      <w:rPr>
        <w:rFonts w:ascii="Calibri" w:hAnsi="Calibri" w:cs="Calibri"/>
        <w:b/>
        <w:sz w:val="20"/>
        <w:szCs w:val="20"/>
      </w:rPr>
      <w:t xml:space="preserve"> </w:t>
    </w:r>
    <w:r>
      <w:rPr>
        <w:rFonts w:ascii="Calibri" w:hAnsi="Calibri" w:cs="Calibri"/>
        <w:b/>
        <w:sz w:val="20"/>
        <w:szCs w:val="20"/>
      </w:rPr>
      <w:t xml:space="preserve">                                                                                                                           </w:t>
    </w:r>
    <w:hyperlink r:id="rId2" w:history="1">
      <w:r w:rsidRPr="005966CC">
        <w:rPr>
          <w:rStyle w:val="Hyperlink"/>
          <w:rFonts w:ascii="Calibri" w:hAnsi="Calibri" w:cs="Calibri"/>
          <w:b/>
          <w:sz w:val="20"/>
          <w:szCs w:val="20"/>
        </w:rPr>
        <w:t>www.just.ro</w:t>
      </w:r>
    </w:hyperlink>
  </w:p>
  <w:p w14:paraId="0E07E1B9" w14:textId="77777777" w:rsidR="00147C17" w:rsidRPr="004F22DF" w:rsidRDefault="00147C17" w:rsidP="004F22DF">
    <w:pPr>
      <w:pStyle w:val="Footer"/>
      <w:spacing w:after="0"/>
      <w:rPr>
        <w:rFonts w:ascii="Arial" w:hAnsi="Arial" w:cs="Arial"/>
        <w:sz w:val="4"/>
        <w:szCs w:val="4"/>
      </w:rPr>
    </w:pPr>
  </w:p>
  <w:p w14:paraId="5F6B1F1E" w14:textId="77777777" w:rsidR="00147C17" w:rsidRPr="00A942D2" w:rsidRDefault="00147C17" w:rsidP="004F22DF">
    <w:pPr>
      <w:pStyle w:val="Footer"/>
      <w:jc w:val="right"/>
    </w:pPr>
    <w:r w:rsidRPr="00800FB3">
      <w:rPr>
        <w:rFonts w:ascii="Arial" w:hAnsi="Arial" w:cs="Arial"/>
        <w:sz w:val="16"/>
        <w:szCs w:val="16"/>
      </w:rPr>
      <w:t xml:space="preserve">Pagina </w:t>
    </w:r>
    <w:r w:rsidRPr="00800FB3">
      <w:rPr>
        <w:rFonts w:ascii="Arial" w:hAnsi="Arial" w:cs="Arial"/>
        <w:b/>
        <w:bCs/>
        <w:sz w:val="16"/>
        <w:szCs w:val="16"/>
      </w:rPr>
      <w:fldChar w:fldCharType="begin"/>
    </w:r>
    <w:r w:rsidRPr="00800FB3">
      <w:rPr>
        <w:rFonts w:ascii="Arial" w:hAnsi="Arial" w:cs="Arial"/>
        <w:b/>
        <w:bCs/>
        <w:sz w:val="16"/>
        <w:szCs w:val="16"/>
      </w:rPr>
      <w:instrText xml:space="preserve"> PAGE </w:instrText>
    </w:r>
    <w:r w:rsidRPr="00800FB3">
      <w:rPr>
        <w:rFonts w:ascii="Arial" w:hAnsi="Arial" w:cs="Arial"/>
        <w:b/>
        <w:bCs/>
        <w:sz w:val="16"/>
        <w:szCs w:val="16"/>
      </w:rPr>
      <w:fldChar w:fldCharType="separate"/>
    </w:r>
    <w:r w:rsidR="00C60FCD">
      <w:rPr>
        <w:rFonts w:ascii="Arial" w:hAnsi="Arial" w:cs="Arial"/>
        <w:b/>
        <w:bCs/>
        <w:noProof/>
        <w:sz w:val="16"/>
        <w:szCs w:val="16"/>
      </w:rPr>
      <w:t>10</w:t>
    </w:r>
    <w:r w:rsidRPr="00800FB3">
      <w:rPr>
        <w:rFonts w:ascii="Arial" w:hAnsi="Arial" w:cs="Arial"/>
        <w:b/>
        <w:bCs/>
        <w:sz w:val="16"/>
        <w:szCs w:val="16"/>
      </w:rPr>
      <w:fldChar w:fldCharType="end"/>
    </w:r>
    <w:r w:rsidRPr="00800FB3">
      <w:rPr>
        <w:rFonts w:ascii="Arial" w:hAnsi="Arial" w:cs="Arial"/>
        <w:sz w:val="16"/>
        <w:szCs w:val="16"/>
      </w:rPr>
      <w:t xml:space="preserve"> din </w:t>
    </w:r>
    <w:r w:rsidRPr="00800FB3">
      <w:rPr>
        <w:rFonts w:ascii="Arial" w:hAnsi="Arial" w:cs="Arial"/>
        <w:b/>
        <w:bCs/>
        <w:sz w:val="16"/>
        <w:szCs w:val="16"/>
      </w:rPr>
      <w:fldChar w:fldCharType="begin"/>
    </w:r>
    <w:r w:rsidRPr="00800FB3">
      <w:rPr>
        <w:rFonts w:ascii="Arial" w:hAnsi="Arial" w:cs="Arial"/>
        <w:b/>
        <w:bCs/>
        <w:sz w:val="16"/>
        <w:szCs w:val="16"/>
      </w:rPr>
      <w:instrText xml:space="preserve"> NUMPAGES  </w:instrText>
    </w:r>
    <w:r w:rsidRPr="00800FB3">
      <w:rPr>
        <w:rFonts w:ascii="Arial" w:hAnsi="Arial" w:cs="Arial"/>
        <w:b/>
        <w:bCs/>
        <w:sz w:val="16"/>
        <w:szCs w:val="16"/>
      </w:rPr>
      <w:fldChar w:fldCharType="separate"/>
    </w:r>
    <w:r w:rsidR="00C60FCD">
      <w:rPr>
        <w:rFonts w:ascii="Arial" w:hAnsi="Arial" w:cs="Arial"/>
        <w:b/>
        <w:bCs/>
        <w:noProof/>
        <w:sz w:val="16"/>
        <w:szCs w:val="16"/>
      </w:rPr>
      <w:t>12</w:t>
    </w:r>
    <w:r w:rsidRPr="00800FB3">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208A" w14:textId="77777777" w:rsidR="00147C17" w:rsidRDefault="00147C17" w:rsidP="00BC5D02">
    <w:pPr>
      <w:pStyle w:val="Footer"/>
      <w:tabs>
        <w:tab w:val="clear" w:pos="8640"/>
        <w:tab w:val="right" w:pos="9923"/>
      </w:tabs>
      <w:spacing w:after="0"/>
      <w:ind w:left="-142"/>
      <w:rPr>
        <w:rFonts w:ascii="Calibri" w:hAnsi="Calibri" w:cs="Calibri"/>
        <w:b/>
        <w:sz w:val="20"/>
        <w:szCs w:val="20"/>
      </w:rPr>
    </w:pPr>
    <w:r>
      <w:rPr>
        <w:rFonts w:ascii="Calibri" w:hAnsi="Calibri" w:cs="Calibri"/>
        <w:b/>
        <w:sz w:val="20"/>
        <w:szCs w:val="20"/>
      </w:rPr>
      <w:t xml:space="preserve"> </w:t>
    </w:r>
  </w:p>
  <w:p w14:paraId="49CD3635" w14:textId="77777777" w:rsidR="00147C17" w:rsidRPr="00976E5D" w:rsidRDefault="00147C17" w:rsidP="008A78DA">
    <w:pPr>
      <w:pStyle w:val="Footer"/>
      <w:tabs>
        <w:tab w:val="left" w:pos="9241"/>
      </w:tabs>
      <w:spacing w:after="0"/>
      <w:ind w:left="-142"/>
      <w:rPr>
        <w:rFonts w:ascii="Calibri" w:hAnsi="Calibri" w:cs="Calibri"/>
        <w:b/>
        <w:sz w:val="20"/>
        <w:szCs w:val="20"/>
      </w:rPr>
    </w:pPr>
    <w:r>
      <w:rPr>
        <w:rFonts w:ascii="Calibri" w:hAnsi="Calibri" w:cs="Calibri"/>
        <w:b/>
        <w:sz w:val="20"/>
        <w:szCs w:val="20"/>
      </w:rPr>
      <w:tab/>
    </w:r>
  </w:p>
  <w:p w14:paraId="60A574A1" w14:textId="77777777" w:rsidR="00147C17" w:rsidRPr="00976E5D" w:rsidRDefault="00147C17" w:rsidP="004C6EDB">
    <w:pPr>
      <w:pStyle w:val="Footer"/>
      <w:jc w:val="right"/>
      <w:rPr>
        <w:rFonts w:ascii="Calibri" w:hAnsi="Calibri" w:cs="Calibri"/>
        <w:sz w:val="20"/>
        <w:szCs w:val="20"/>
      </w:rPr>
    </w:pPr>
    <w:r w:rsidRPr="00800FB3">
      <w:rPr>
        <w:rFonts w:ascii="Arial" w:hAnsi="Arial" w:cs="Arial"/>
        <w:sz w:val="16"/>
        <w:szCs w:val="16"/>
      </w:rPr>
      <w:t xml:space="preserve">Pagina </w:t>
    </w:r>
    <w:r w:rsidRPr="00800FB3">
      <w:rPr>
        <w:rFonts w:ascii="Arial" w:hAnsi="Arial" w:cs="Arial"/>
        <w:b/>
        <w:bCs/>
        <w:sz w:val="16"/>
        <w:szCs w:val="16"/>
      </w:rPr>
      <w:fldChar w:fldCharType="begin"/>
    </w:r>
    <w:r w:rsidRPr="00800FB3">
      <w:rPr>
        <w:rFonts w:ascii="Arial" w:hAnsi="Arial" w:cs="Arial"/>
        <w:b/>
        <w:bCs/>
        <w:sz w:val="16"/>
        <w:szCs w:val="16"/>
      </w:rPr>
      <w:instrText xml:space="preserve"> PAGE </w:instrText>
    </w:r>
    <w:r w:rsidRPr="00800FB3">
      <w:rPr>
        <w:rFonts w:ascii="Arial" w:hAnsi="Arial" w:cs="Arial"/>
        <w:b/>
        <w:bCs/>
        <w:sz w:val="16"/>
        <w:szCs w:val="16"/>
      </w:rPr>
      <w:fldChar w:fldCharType="separate"/>
    </w:r>
    <w:r w:rsidRPr="00800FB3">
      <w:rPr>
        <w:rFonts w:ascii="Arial" w:hAnsi="Arial" w:cs="Arial"/>
        <w:b/>
        <w:bCs/>
        <w:noProof/>
        <w:sz w:val="16"/>
        <w:szCs w:val="16"/>
      </w:rPr>
      <w:t>1</w:t>
    </w:r>
    <w:r w:rsidRPr="00800FB3">
      <w:rPr>
        <w:rFonts w:ascii="Arial" w:hAnsi="Arial" w:cs="Arial"/>
        <w:b/>
        <w:bCs/>
        <w:sz w:val="16"/>
        <w:szCs w:val="16"/>
      </w:rPr>
      <w:fldChar w:fldCharType="end"/>
    </w:r>
    <w:r w:rsidRPr="00800FB3">
      <w:rPr>
        <w:rFonts w:ascii="Arial" w:hAnsi="Arial" w:cs="Arial"/>
        <w:sz w:val="16"/>
        <w:szCs w:val="16"/>
      </w:rPr>
      <w:t xml:space="preserve"> din </w:t>
    </w:r>
    <w:r w:rsidRPr="00800FB3">
      <w:rPr>
        <w:rFonts w:ascii="Arial" w:hAnsi="Arial" w:cs="Arial"/>
        <w:b/>
        <w:bCs/>
        <w:sz w:val="16"/>
        <w:szCs w:val="16"/>
      </w:rPr>
      <w:fldChar w:fldCharType="begin"/>
    </w:r>
    <w:r w:rsidRPr="00800FB3">
      <w:rPr>
        <w:rFonts w:ascii="Arial" w:hAnsi="Arial" w:cs="Arial"/>
        <w:b/>
        <w:bCs/>
        <w:sz w:val="16"/>
        <w:szCs w:val="16"/>
      </w:rPr>
      <w:instrText xml:space="preserve"> NUMPAGES  </w:instrText>
    </w:r>
    <w:r w:rsidRPr="00800FB3">
      <w:rPr>
        <w:rFonts w:ascii="Arial" w:hAnsi="Arial" w:cs="Arial"/>
        <w:b/>
        <w:bCs/>
        <w:sz w:val="16"/>
        <w:szCs w:val="16"/>
      </w:rPr>
      <w:fldChar w:fldCharType="separate"/>
    </w:r>
    <w:r w:rsidR="00C60FCD">
      <w:rPr>
        <w:rFonts w:ascii="Arial" w:hAnsi="Arial" w:cs="Arial"/>
        <w:b/>
        <w:bCs/>
        <w:noProof/>
        <w:sz w:val="16"/>
        <w:szCs w:val="16"/>
      </w:rPr>
      <w:t>12</w:t>
    </w:r>
    <w:r w:rsidRPr="00800FB3">
      <w:rPr>
        <w:rFonts w:ascii="Arial" w:hAnsi="Arial" w:cs="Arial"/>
        <w:b/>
        <w:bCs/>
        <w:sz w:val="16"/>
        <w:szCs w:val="16"/>
      </w:rPr>
      <w:fldChar w:fldCharType="end"/>
    </w:r>
  </w:p>
  <w:p w14:paraId="46783B79" w14:textId="77777777" w:rsidR="00147C17" w:rsidRPr="005D76EE" w:rsidRDefault="00147C17"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B96E7" w14:textId="77777777" w:rsidR="00B154A5" w:rsidRDefault="00B154A5" w:rsidP="00AE0541">
      <w:pPr>
        <w:spacing w:after="0"/>
        <w:ind w:left="0"/>
      </w:pPr>
      <w:r>
        <w:separator/>
      </w:r>
    </w:p>
  </w:footnote>
  <w:footnote w:type="continuationSeparator" w:id="0">
    <w:p w14:paraId="38686485" w14:textId="77777777" w:rsidR="00B154A5" w:rsidRDefault="00B154A5" w:rsidP="00AE0541">
      <w:pPr>
        <w:ind w:left="0"/>
      </w:pPr>
      <w:r>
        <w:continuationSeparator/>
      </w:r>
    </w:p>
  </w:footnote>
  <w:footnote w:type="continuationNotice" w:id="1">
    <w:p w14:paraId="494E1509" w14:textId="77777777" w:rsidR="00B154A5" w:rsidRDefault="00B154A5"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5E421" w14:textId="77777777" w:rsidR="00FA07F8" w:rsidRDefault="00FA07F8" w:rsidP="00FA07F8">
    <w:pPr>
      <w:pStyle w:val="Header"/>
      <w:ind w:left="-567"/>
    </w:pPr>
    <w:r>
      <w:rPr>
        <w:noProof/>
      </w:rPr>
      <w:drawing>
        <wp:anchor distT="0" distB="0" distL="114300" distR="114300" simplePos="0" relativeHeight="251659264" behindDoc="1" locked="0" layoutInCell="1" allowOverlap="1" wp14:anchorId="0069521F" wp14:editId="63801FD0">
          <wp:simplePos x="0" y="0"/>
          <wp:positionH relativeFrom="page">
            <wp:posOffset>4790440</wp:posOffset>
          </wp:positionH>
          <wp:positionV relativeFrom="page">
            <wp:posOffset>180975</wp:posOffset>
          </wp:positionV>
          <wp:extent cx="2217420" cy="675640"/>
          <wp:effectExtent l="0" t="0" r="0" b="0"/>
          <wp:wrapThrough wrapText="bothSides">
            <wp:wrapPolygon edited="0">
              <wp:start x="1856" y="0"/>
              <wp:lineTo x="0" y="4263"/>
              <wp:lineTo x="0" y="15835"/>
              <wp:lineTo x="1113" y="19489"/>
              <wp:lineTo x="1856" y="20707"/>
              <wp:lineTo x="4825" y="20707"/>
              <wp:lineTo x="5010" y="20707"/>
              <wp:lineTo x="5567" y="19489"/>
              <wp:lineTo x="21340" y="12789"/>
              <wp:lineTo x="21340" y="8526"/>
              <wp:lineTo x="4825" y="0"/>
              <wp:lineTo x="1856" y="0"/>
            </wp:wrapPolygon>
          </wp:wrapThrough>
          <wp:docPr id="5" name="Picture 5" descr="logo MJ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MJ albast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742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45516361" wp14:editId="5E5E48EB">
              <wp:simplePos x="0" y="0"/>
              <wp:positionH relativeFrom="margin">
                <wp:posOffset>394970</wp:posOffset>
              </wp:positionH>
              <wp:positionV relativeFrom="page">
                <wp:posOffset>152400</wp:posOffset>
              </wp:positionV>
              <wp:extent cx="2881630" cy="7620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762000"/>
                      </a:xfrm>
                      <a:prstGeom prst="rect">
                        <a:avLst/>
                      </a:prstGeom>
                      <a:solidFill>
                        <a:srgbClr val="FFFFFF"/>
                      </a:solidFill>
                      <a:ln w="9525">
                        <a:noFill/>
                        <a:miter lim="800000"/>
                        <a:headEnd/>
                        <a:tailEnd/>
                      </a:ln>
                    </wps:spPr>
                    <wps:txbx>
                      <w:txbxContent>
                        <w:p w14:paraId="0EFA2FF3" w14:textId="77777777" w:rsidR="00FA07F8" w:rsidRPr="00495B91" w:rsidRDefault="00FA07F8" w:rsidP="00FA07F8">
                          <w:pPr>
                            <w:pStyle w:val="Instituie"/>
                            <w:spacing w:after="0" w:line="240" w:lineRule="auto"/>
                            <w:rPr>
                              <w:color w:val="777777"/>
                              <w:sz w:val="20"/>
                            </w:rPr>
                          </w:pPr>
                          <w:r w:rsidRPr="00495B91">
                            <w:rPr>
                              <w:color w:val="777777"/>
                              <w:sz w:val="20"/>
                            </w:rPr>
                            <w:t>MINISTERUL LUCRĂRILOR PUBLICE,</w:t>
                          </w:r>
                        </w:p>
                        <w:p w14:paraId="2F0E30D4" w14:textId="77777777" w:rsidR="00FA07F8" w:rsidRPr="00495B91" w:rsidRDefault="00FA07F8" w:rsidP="00FA07F8">
                          <w:pPr>
                            <w:pStyle w:val="Instituie"/>
                            <w:spacing w:after="0" w:line="240" w:lineRule="auto"/>
                            <w:rPr>
                              <w:color w:val="777777"/>
                              <w:sz w:val="20"/>
                            </w:rPr>
                          </w:pPr>
                          <w:r w:rsidRPr="00495B91">
                            <w:rPr>
                              <w:color w:val="777777"/>
                              <w:sz w:val="20"/>
                            </w:rPr>
                            <w:t>DEZVOLTĂRII ȘI ADMINISTRAȚIEI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516361" id="_x0000_t202" coordsize="21600,21600" o:spt="202" path="m,l,21600r21600,l21600,xe">
              <v:stroke joinstyle="miter"/>
              <v:path gradientshapeok="t" o:connecttype="rect"/>
            </v:shapetype>
            <v:shape id="Text Box 217" o:spid="_x0000_s1026" type="#_x0000_t202" style="position:absolute;left:0;text-align:left;margin-left:31.1pt;margin-top:12pt;width:226.9pt;height:60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" stroked="f">
              <v:textbox>
                <w:txbxContent>
                  <w:p w14:paraId="0EFA2FF3" w14:textId="77777777" w:rsidR="00FA07F8" w:rsidRPr="00495B91" w:rsidRDefault="00FA07F8" w:rsidP="00FA07F8">
                    <w:pPr>
                      <w:pStyle w:val="Instituie"/>
                      <w:spacing w:after="0" w:line="240" w:lineRule="auto"/>
                      <w:rPr>
                        <w:color w:val="777777"/>
                        <w:sz w:val="20"/>
                      </w:rPr>
                    </w:pPr>
                    <w:r w:rsidRPr="00495B91">
                      <w:rPr>
                        <w:color w:val="777777"/>
                        <w:sz w:val="20"/>
                      </w:rPr>
                      <w:t>MINISTERUL LUCRĂRILOR PUBLICE,</w:t>
                    </w:r>
                  </w:p>
                  <w:p w14:paraId="2F0E30D4" w14:textId="77777777" w:rsidR="00FA07F8" w:rsidRPr="00495B91" w:rsidRDefault="00FA07F8" w:rsidP="00FA07F8">
                    <w:pPr>
                      <w:pStyle w:val="Instituie"/>
                      <w:spacing w:after="0" w:line="240" w:lineRule="auto"/>
                      <w:rPr>
                        <w:color w:val="777777"/>
                        <w:sz w:val="20"/>
                      </w:rPr>
                    </w:pPr>
                    <w:r w:rsidRPr="00495B91">
                      <w:rPr>
                        <w:color w:val="777777"/>
                        <w:sz w:val="20"/>
                      </w:rPr>
                      <w:t>DEZVOLTĂRII ȘI ADMINISTRAȚIEI</w:t>
                    </w:r>
                  </w:p>
                </w:txbxContent>
              </v:textbox>
              <w10:wrap anchorx="margin" anchory="page"/>
            </v:shape>
          </w:pict>
        </mc:Fallback>
      </mc:AlternateContent>
    </w:r>
    <w:r>
      <w:rPr>
        <w:noProof/>
      </w:rPr>
      <w:drawing>
        <wp:inline distT="0" distB="0" distL="0" distR="0" wp14:anchorId="6220408D" wp14:editId="0A59519E">
          <wp:extent cx="349567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95675" cy="676275"/>
                  </a:xfrm>
                  <a:prstGeom prst="rect">
                    <a:avLst/>
                  </a:prstGeom>
                  <a:noFill/>
                  <a:ln>
                    <a:noFill/>
                  </a:ln>
                </pic:spPr>
              </pic:pic>
            </a:graphicData>
          </a:graphic>
        </wp:inline>
      </w:drawing>
    </w:r>
  </w:p>
  <w:p w14:paraId="217D8395" w14:textId="77777777" w:rsidR="00147C17" w:rsidRPr="00F72EDA" w:rsidRDefault="00147C17" w:rsidP="00F72EDA">
    <w:pPr>
      <w:pStyle w:val="Header"/>
      <w:spacing w:after="0"/>
      <w:ind w:left="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27B2" w14:textId="77777777" w:rsidR="00147C17" w:rsidRPr="00A413D4" w:rsidRDefault="00147C17" w:rsidP="002B2D08">
    <w:pPr>
      <w:pStyle w:val="Header"/>
      <w:spacing w:after="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55pt;height:11.55pt" o:bullet="t">
        <v:imagedata r:id="rId1" o:title=""/>
      </v:shape>
    </w:pict>
  </w:numPicBullet>
  <w:abstractNum w:abstractNumId="0" w15:restartNumberingAfterBreak="0">
    <w:nsid w:val="00000003"/>
    <w:multiLevelType w:val="multilevel"/>
    <w:tmpl w:val="00000003"/>
    <w:name w:val="WW8Num3"/>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0"/>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5"/>
    <w:multiLevelType w:val="singleLevel"/>
    <w:tmpl w:val="00000005"/>
    <w:name w:val="WW8Num7"/>
    <w:lvl w:ilvl="0">
      <w:start w:val="1"/>
      <w:numFmt w:val="decimal"/>
      <w:lvlText w:val="4.%1."/>
      <w:lvlJc w:val="left"/>
      <w:pPr>
        <w:tabs>
          <w:tab w:val="num" w:pos="0"/>
        </w:tabs>
        <w:ind w:left="1080" w:hanging="360"/>
      </w:pPr>
      <w:rPr>
        <w:rFonts w:cs="Times New Roman"/>
      </w:rPr>
    </w:lvl>
  </w:abstractNum>
  <w:abstractNum w:abstractNumId="2" w15:restartNumberingAfterBreak="0">
    <w:nsid w:val="00E50851"/>
    <w:multiLevelType w:val="multilevel"/>
    <w:tmpl w:val="00C62090"/>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1800"/>
        </w:tabs>
        <w:ind w:left="1800" w:hanging="360"/>
      </w:pPr>
      <w:rPr>
        <w:rFonts w:cs="Times New Roman"/>
      </w:rPr>
    </w:lvl>
    <w:lvl w:ilvl="2">
      <w:start w:val="1"/>
      <w:numFmt w:val="decimal"/>
      <w:isLgl/>
      <w:lvlText w:val="%1.%2.%3"/>
      <w:lvlJc w:val="left"/>
      <w:pPr>
        <w:tabs>
          <w:tab w:val="num" w:pos="3240"/>
        </w:tabs>
        <w:ind w:left="3240" w:hanging="720"/>
      </w:pPr>
      <w:rPr>
        <w:rFonts w:cs="Times New Roman"/>
      </w:rPr>
    </w:lvl>
    <w:lvl w:ilvl="3">
      <w:start w:val="1"/>
      <w:numFmt w:val="decimal"/>
      <w:isLgl/>
      <w:lvlText w:val="%1.%2.%3.%4"/>
      <w:lvlJc w:val="left"/>
      <w:pPr>
        <w:tabs>
          <w:tab w:val="num" w:pos="4320"/>
        </w:tabs>
        <w:ind w:left="4320" w:hanging="720"/>
      </w:pPr>
      <w:rPr>
        <w:rFonts w:cs="Times New Roman"/>
      </w:rPr>
    </w:lvl>
    <w:lvl w:ilvl="4">
      <w:start w:val="1"/>
      <w:numFmt w:val="decimal"/>
      <w:isLgl/>
      <w:lvlText w:val="%1.%2.%3.%4.%5"/>
      <w:lvlJc w:val="left"/>
      <w:pPr>
        <w:tabs>
          <w:tab w:val="num" w:pos="5760"/>
        </w:tabs>
        <w:ind w:left="5760" w:hanging="1080"/>
      </w:pPr>
      <w:rPr>
        <w:rFonts w:cs="Times New Roman"/>
      </w:rPr>
    </w:lvl>
    <w:lvl w:ilvl="5">
      <w:start w:val="1"/>
      <w:numFmt w:val="decimal"/>
      <w:isLgl/>
      <w:lvlText w:val="%1.%2.%3.%4.%5.%6"/>
      <w:lvlJc w:val="left"/>
      <w:pPr>
        <w:tabs>
          <w:tab w:val="num" w:pos="6840"/>
        </w:tabs>
        <w:ind w:left="6840" w:hanging="1080"/>
      </w:pPr>
      <w:rPr>
        <w:rFonts w:cs="Times New Roman"/>
      </w:rPr>
    </w:lvl>
    <w:lvl w:ilvl="6">
      <w:start w:val="1"/>
      <w:numFmt w:val="decimal"/>
      <w:isLgl/>
      <w:lvlText w:val="%1.%2.%3.%4.%5.%6.%7"/>
      <w:lvlJc w:val="left"/>
      <w:pPr>
        <w:tabs>
          <w:tab w:val="num" w:pos="8280"/>
        </w:tabs>
        <w:ind w:left="8280" w:hanging="1440"/>
      </w:pPr>
      <w:rPr>
        <w:rFonts w:cs="Times New Roman"/>
      </w:rPr>
    </w:lvl>
    <w:lvl w:ilvl="7">
      <w:start w:val="1"/>
      <w:numFmt w:val="decimal"/>
      <w:isLgl/>
      <w:lvlText w:val="%1.%2.%3.%4.%5.%6.%7.%8"/>
      <w:lvlJc w:val="left"/>
      <w:pPr>
        <w:tabs>
          <w:tab w:val="num" w:pos="9360"/>
        </w:tabs>
        <w:ind w:left="9360" w:hanging="1440"/>
      </w:pPr>
      <w:rPr>
        <w:rFonts w:cs="Times New Roman"/>
      </w:rPr>
    </w:lvl>
    <w:lvl w:ilvl="8">
      <w:start w:val="1"/>
      <w:numFmt w:val="decimal"/>
      <w:isLgl/>
      <w:lvlText w:val="%1.%2.%3.%4.%5.%6.%7.%8.%9"/>
      <w:lvlJc w:val="left"/>
      <w:pPr>
        <w:tabs>
          <w:tab w:val="num" w:pos="10800"/>
        </w:tabs>
        <w:ind w:left="10800" w:hanging="1800"/>
      </w:pPr>
      <w:rPr>
        <w:rFonts w:cs="Times New Roman"/>
      </w:rPr>
    </w:lvl>
  </w:abstractNum>
  <w:abstractNum w:abstractNumId="3" w15:restartNumberingAfterBreak="0">
    <w:nsid w:val="02CA1EFD"/>
    <w:multiLevelType w:val="hybridMultilevel"/>
    <w:tmpl w:val="44EEE9E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02E82368"/>
    <w:multiLevelType w:val="hybridMultilevel"/>
    <w:tmpl w:val="85989C4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03341C14"/>
    <w:multiLevelType w:val="hybridMultilevel"/>
    <w:tmpl w:val="A81E19E4"/>
    <w:lvl w:ilvl="0" w:tplc="04180001">
      <w:start w:val="1"/>
      <w:numFmt w:val="bullet"/>
      <w:lvlText w:val=""/>
      <w:lvlJc w:val="left"/>
      <w:pPr>
        <w:ind w:left="720" w:hanging="360"/>
      </w:pPr>
      <w:rPr>
        <w:rFonts w:ascii="Symbol" w:hAnsi="Symbol" w:hint="default"/>
        <w:color w:val="auto"/>
      </w:rPr>
    </w:lvl>
    <w:lvl w:ilvl="1" w:tplc="58EE189A">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602C2D"/>
    <w:multiLevelType w:val="hybridMultilevel"/>
    <w:tmpl w:val="8362C702"/>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040D1BB3"/>
    <w:multiLevelType w:val="hybridMultilevel"/>
    <w:tmpl w:val="E6BE8A48"/>
    <w:lvl w:ilvl="0" w:tplc="883273BC">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7A7425C"/>
    <w:multiLevelType w:val="multilevel"/>
    <w:tmpl w:val="F4DE98C8"/>
    <w:lvl w:ilvl="0">
      <w:start w:val="10"/>
      <w:numFmt w:val="decimal"/>
      <w:lvlText w:val="%1."/>
      <w:lvlJc w:val="left"/>
      <w:pPr>
        <w:ind w:left="585" w:hanging="585"/>
      </w:pPr>
      <w:rPr>
        <w:rFonts w:cs="Times New Roman" w:hint="default"/>
      </w:rPr>
    </w:lvl>
    <w:lvl w:ilvl="1">
      <w:start w:val="2"/>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9" w15:restartNumberingAfterBreak="0">
    <w:nsid w:val="08351165"/>
    <w:multiLevelType w:val="hybridMultilevel"/>
    <w:tmpl w:val="FCC4859E"/>
    <w:lvl w:ilvl="0" w:tplc="0409000F">
      <w:start w:val="1"/>
      <w:numFmt w:val="decimal"/>
      <w:lvlText w:val="%1."/>
      <w:lvlJc w:val="left"/>
      <w:pPr>
        <w:ind w:left="786"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0C787B17"/>
    <w:multiLevelType w:val="hybridMultilevel"/>
    <w:tmpl w:val="42A87186"/>
    <w:lvl w:ilvl="0" w:tplc="0418000F">
      <w:start w:val="7"/>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0CF953C5"/>
    <w:multiLevelType w:val="hybridMultilevel"/>
    <w:tmpl w:val="F072D3DC"/>
    <w:lvl w:ilvl="0" w:tplc="72E660BA">
      <w:start w:val="2"/>
      <w:numFmt w:val="bullet"/>
      <w:lvlText w:val="-"/>
      <w:lvlJc w:val="left"/>
      <w:pPr>
        <w:ind w:left="720" w:hanging="360"/>
      </w:pPr>
      <w:rPr>
        <w:rFonts w:ascii="Arial" w:eastAsia="Times New Roman" w:hAnsi="Arial" w:hint="default"/>
        <w:color w:val="auto"/>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2D10281"/>
    <w:multiLevelType w:val="hybridMultilevel"/>
    <w:tmpl w:val="FF82A390"/>
    <w:lvl w:ilvl="0" w:tplc="04090015">
      <w:start w:val="1"/>
      <w:numFmt w:val="upperLetter"/>
      <w:lvlText w:val="%1."/>
      <w:lvlJc w:val="left"/>
      <w:pPr>
        <w:tabs>
          <w:tab w:val="num" w:pos="720"/>
        </w:tabs>
        <w:ind w:left="720" w:hanging="360"/>
      </w:pPr>
      <w:rPr>
        <w:rFonts w:cs="Times New Roman"/>
      </w:rPr>
    </w:lvl>
    <w:lvl w:ilvl="1" w:tplc="B1AA4854">
      <w:start w:val="1"/>
      <w:numFmt w:val="lowerLetter"/>
      <w:lvlText w:val="%2."/>
      <w:lvlJc w:val="left"/>
      <w:pPr>
        <w:tabs>
          <w:tab w:val="num" w:pos="1440"/>
        </w:tabs>
        <w:ind w:left="1440" w:hanging="360"/>
      </w:pPr>
      <w:rPr>
        <w:rFonts w:cs="Times New Roman"/>
      </w:rPr>
    </w:lvl>
    <w:lvl w:ilvl="2" w:tplc="4B383BE0">
      <w:start w:val="10"/>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14DD1662"/>
    <w:multiLevelType w:val="hybridMultilevel"/>
    <w:tmpl w:val="CF7C54FE"/>
    <w:lvl w:ilvl="0" w:tplc="49D6127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92C47"/>
    <w:multiLevelType w:val="hybridMultilevel"/>
    <w:tmpl w:val="AEA6A1B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18EE1ED0"/>
    <w:multiLevelType w:val="hybridMultilevel"/>
    <w:tmpl w:val="B7EA0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ACC28FE"/>
    <w:multiLevelType w:val="hybridMultilevel"/>
    <w:tmpl w:val="A0E291FE"/>
    <w:lvl w:ilvl="0" w:tplc="72E660BA">
      <w:start w:val="2"/>
      <w:numFmt w:val="bullet"/>
      <w:lvlText w:val="-"/>
      <w:lvlJc w:val="left"/>
      <w:pPr>
        <w:ind w:left="720" w:hanging="360"/>
      </w:pPr>
      <w:rPr>
        <w:rFonts w:ascii="Arial" w:eastAsia="Times New Roman" w:hAnsi="Arial" w:hint="default"/>
        <w:color w:val="auto"/>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BAA1237"/>
    <w:multiLevelType w:val="hybridMultilevel"/>
    <w:tmpl w:val="DDA8383A"/>
    <w:lvl w:ilvl="0" w:tplc="72E660BA">
      <w:start w:val="2"/>
      <w:numFmt w:val="bullet"/>
      <w:lvlText w:val="-"/>
      <w:lvlJc w:val="left"/>
      <w:pPr>
        <w:tabs>
          <w:tab w:val="num" w:pos="720"/>
        </w:tabs>
        <w:ind w:left="720" w:hanging="360"/>
      </w:pPr>
      <w:rPr>
        <w:rFonts w:ascii="Arial" w:eastAsia="Times New Roman" w:hAnsi="Arial"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B466BE"/>
    <w:multiLevelType w:val="hybridMultilevel"/>
    <w:tmpl w:val="ED685DFC"/>
    <w:lvl w:ilvl="0" w:tplc="433CBE8E">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9" w15:restartNumberingAfterBreak="0">
    <w:nsid w:val="21770E68"/>
    <w:multiLevelType w:val="hybridMultilevel"/>
    <w:tmpl w:val="326A5902"/>
    <w:lvl w:ilvl="0" w:tplc="04180015">
      <w:start w:val="1"/>
      <w:numFmt w:val="upp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21B66CD2"/>
    <w:multiLevelType w:val="hybridMultilevel"/>
    <w:tmpl w:val="ED04535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296F30A4"/>
    <w:multiLevelType w:val="hybridMultilevel"/>
    <w:tmpl w:val="2926F5FA"/>
    <w:lvl w:ilvl="0" w:tplc="F8A4418A">
      <w:start w:val="9"/>
      <w:numFmt w:val="decimal"/>
      <w:lvlText w:val="%1."/>
      <w:lvlJc w:val="left"/>
      <w:pPr>
        <w:ind w:left="720" w:hanging="360"/>
      </w:pPr>
      <w:rPr>
        <w:rFonts w:cs="Times New Roman" w:hint="default"/>
        <w:i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2A7508FD"/>
    <w:multiLevelType w:val="hybridMultilevel"/>
    <w:tmpl w:val="2326C258"/>
    <w:lvl w:ilvl="0" w:tplc="49D6127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F60F3F"/>
    <w:multiLevelType w:val="hybridMultilevel"/>
    <w:tmpl w:val="7E3E74C8"/>
    <w:lvl w:ilvl="0" w:tplc="04090001">
      <w:start w:val="1"/>
      <w:numFmt w:val="bullet"/>
      <w:lvlText w:val=""/>
      <w:lvlJc w:val="left"/>
      <w:pPr>
        <w:ind w:left="720" w:hanging="360"/>
      </w:pPr>
      <w:rPr>
        <w:rFonts w:ascii="Symbol" w:hAnsi="Symbol" w:hint="default"/>
      </w:rPr>
    </w:lvl>
    <w:lvl w:ilvl="1" w:tplc="8D3E2C12">
      <w:numFmt w:val="bullet"/>
      <w:lvlText w:val="-"/>
      <w:lvlJc w:val="left"/>
      <w:pPr>
        <w:ind w:left="1440" w:hanging="360"/>
      </w:pPr>
      <w:rPr>
        <w:rFonts w:ascii="Trebuchet MS" w:eastAsia="Times New Roman" w:hAnsi="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721A57"/>
    <w:multiLevelType w:val="hybridMultilevel"/>
    <w:tmpl w:val="55F02CEA"/>
    <w:lvl w:ilvl="0" w:tplc="04090015">
      <w:start w:val="1"/>
      <w:numFmt w:val="upperLetter"/>
      <w:lvlText w:val="%1."/>
      <w:lvlJc w:val="left"/>
      <w:pPr>
        <w:tabs>
          <w:tab w:val="num" w:pos="720"/>
        </w:tabs>
        <w:ind w:left="720" w:hanging="360"/>
      </w:pPr>
      <w:rPr>
        <w:rFonts w:cs="Times New Roman"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E84F1A"/>
    <w:multiLevelType w:val="hybridMultilevel"/>
    <w:tmpl w:val="81F639BA"/>
    <w:lvl w:ilvl="0" w:tplc="C89CB468">
      <w:start w:val="1"/>
      <w:numFmt w:val="bullet"/>
      <w:lvlText w:val="-"/>
      <w:lvlJc w:val="left"/>
      <w:pPr>
        <w:ind w:left="720" w:hanging="360"/>
      </w:pPr>
      <w:rPr>
        <w:rFonts w:ascii="Arial" w:eastAsia="Times New Roman" w:hAnsi="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7C7286"/>
    <w:multiLevelType w:val="hybridMultilevel"/>
    <w:tmpl w:val="390A91D0"/>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7" w15:restartNumberingAfterBreak="0">
    <w:nsid w:val="318864BA"/>
    <w:multiLevelType w:val="hybridMultilevel"/>
    <w:tmpl w:val="DE7015C8"/>
    <w:lvl w:ilvl="0" w:tplc="0418000F">
      <w:start w:val="1"/>
      <w:numFmt w:val="decimal"/>
      <w:lvlText w:val="%1."/>
      <w:lvlJc w:val="left"/>
      <w:pPr>
        <w:ind w:left="1080" w:hanging="360"/>
      </w:pPr>
      <w:rPr>
        <w:rFonts w:cs="Times New Roman"/>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8" w15:restartNumberingAfterBreak="0">
    <w:nsid w:val="33200E6F"/>
    <w:multiLevelType w:val="hybridMultilevel"/>
    <w:tmpl w:val="C12A1AAA"/>
    <w:lvl w:ilvl="0" w:tplc="7EDE981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35B692A"/>
    <w:multiLevelType w:val="hybridMultilevel"/>
    <w:tmpl w:val="85662AFC"/>
    <w:lvl w:ilvl="0" w:tplc="BA002CEC">
      <w:start w:val="1"/>
      <w:numFmt w:val="bullet"/>
      <w:lvlText w:val="£"/>
      <w:lvlJc w:val="left"/>
      <w:pPr>
        <w:ind w:left="2880" w:hanging="360"/>
      </w:pPr>
      <w:rPr>
        <w:rFonts w:ascii="Wingdings 2" w:hAnsi="Wingdings 2" w:hint="default"/>
      </w:rPr>
    </w:lvl>
    <w:lvl w:ilvl="1" w:tplc="04180003" w:tentative="1">
      <w:start w:val="1"/>
      <w:numFmt w:val="bullet"/>
      <w:lvlText w:val="o"/>
      <w:lvlJc w:val="left"/>
      <w:pPr>
        <w:ind w:left="3600" w:hanging="360"/>
      </w:pPr>
      <w:rPr>
        <w:rFonts w:ascii="Courier New" w:hAnsi="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30" w15:restartNumberingAfterBreak="0">
    <w:nsid w:val="37253B80"/>
    <w:multiLevelType w:val="multilevel"/>
    <w:tmpl w:val="9FCCBBF6"/>
    <w:lvl w:ilvl="0">
      <w:start w:val="10"/>
      <w:numFmt w:val="decimal"/>
      <w:lvlText w:val="%1"/>
      <w:lvlJc w:val="left"/>
      <w:pPr>
        <w:ind w:left="465" w:hanging="465"/>
      </w:pPr>
      <w:rPr>
        <w:rFonts w:cs="Times New Roman" w:hint="default"/>
      </w:rPr>
    </w:lvl>
    <w:lvl w:ilvl="1">
      <w:start w:val="3"/>
      <w:numFmt w:val="decimal"/>
      <w:lvlText w:val="%1.%2"/>
      <w:lvlJc w:val="left"/>
      <w:pPr>
        <w:ind w:left="1905" w:hanging="465"/>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31" w15:restartNumberingAfterBreak="0">
    <w:nsid w:val="39843EA5"/>
    <w:multiLevelType w:val="hybridMultilevel"/>
    <w:tmpl w:val="12603EDE"/>
    <w:lvl w:ilvl="0" w:tplc="7FC65180">
      <w:start w:val="1"/>
      <w:numFmt w:val="bullet"/>
      <w:lvlText w:val="-"/>
      <w:lvlJc w:val="left"/>
      <w:pPr>
        <w:ind w:left="644" w:hanging="360"/>
      </w:pPr>
      <w:rPr>
        <w:rFonts w:ascii="Trebuchet MS" w:eastAsia="MS Mincho" w:hAnsi="Trebuchet M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AEA60E8"/>
    <w:multiLevelType w:val="hybridMultilevel"/>
    <w:tmpl w:val="DC58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B74075C"/>
    <w:multiLevelType w:val="hybridMultilevel"/>
    <w:tmpl w:val="616CD1D8"/>
    <w:lvl w:ilvl="0" w:tplc="723A83EC">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3C9B423C"/>
    <w:multiLevelType w:val="hybridMultilevel"/>
    <w:tmpl w:val="326A5902"/>
    <w:lvl w:ilvl="0" w:tplc="04180015">
      <w:start w:val="1"/>
      <w:numFmt w:val="upp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5" w15:restartNumberingAfterBreak="0">
    <w:nsid w:val="3CCF1F0D"/>
    <w:multiLevelType w:val="hybridMultilevel"/>
    <w:tmpl w:val="6F1E6BF0"/>
    <w:lvl w:ilvl="0" w:tplc="A42256F6">
      <w:numFmt w:val="bullet"/>
      <w:lvlText w:val=""/>
      <w:lvlJc w:val="left"/>
      <w:pPr>
        <w:ind w:left="1080" w:hanging="720"/>
      </w:pPr>
      <w:rPr>
        <w:rFonts w:ascii="Symbol" w:eastAsia="Times New Roman"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3F5155CB"/>
    <w:multiLevelType w:val="hybridMultilevel"/>
    <w:tmpl w:val="3AC86C96"/>
    <w:lvl w:ilvl="0" w:tplc="04180007">
      <w:start w:val="1"/>
      <w:numFmt w:val="bullet"/>
      <w:lvlText w:val=""/>
      <w:lvlPicBulletId w:val="0"/>
      <w:lvlJc w:val="left"/>
      <w:pPr>
        <w:tabs>
          <w:tab w:val="num" w:pos="420"/>
        </w:tabs>
        <w:ind w:left="42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41837B3D"/>
    <w:multiLevelType w:val="hybridMultilevel"/>
    <w:tmpl w:val="326A5902"/>
    <w:lvl w:ilvl="0" w:tplc="04180015">
      <w:start w:val="1"/>
      <w:numFmt w:val="upp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8" w15:restartNumberingAfterBreak="0">
    <w:nsid w:val="41A80EE8"/>
    <w:multiLevelType w:val="hybridMultilevel"/>
    <w:tmpl w:val="58BA3140"/>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9" w15:restartNumberingAfterBreak="0">
    <w:nsid w:val="426443E0"/>
    <w:multiLevelType w:val="hybridMultilevel"/>
    <w:tmpl w:val="326A5902"/>
    <w:lvl w:ilvl="0" w:tplc="04180015">
      <w:start w:val="1"/>
      <w:numFmt w:val="upp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0" w15:restartNumberingAfterBreak="0">
    <w:nsid w:val="431F392C"/>
    <w:multiLevelType w:val="hybridMultilevel"/>
    <w:tmpl w:val="9F085CCC"/>
    <w:lvl w:ilvl="0" w:tplc="0CE29B6A">
      <w:start w:val="1"/>
      <w:numFmt w:val="decimal"/>
      <w:lvlText w:val="%1."/>
      <w:lvlJc w:val="left"/>
      <w:pPr>
        <w:ind w:left="1443" w:hanging="450"/>
      </w:pPr>
      <w:rPr>
        <w:rFonts w:cs="Times New Roman" w:hint="default"/>
      </w:rPr>
    </w:lvl>
    <w:lvl w:ilvl="1" w:tplc="04180019" w:tentative="1">
      <w:start w:val="1"/>
      <w:numFmt w:val="lowerLetter"/>
      <w:lvlText w:val="%2."/>
      <w:lvlJc w:val="left"/>
      <w:pPr>
        <w:ind w:left="2073" w:hanging="360"/>
      </w:pPr>
      <w:rPr>
        <w:rFonts w:cs="Times New Roman"/>
      </w:rPr>
    </w:lvl>
    <w:lvl w:ilvl="2" w:tplc="0418001B" w:tentative="1">
      <w:start w:val="1"/>
      <w:numFmt w:val="lowerRoman"/>
      <w:lvlText w:val="%3."/>
      <w:lvlJc w:val="right"/>
      <w:pPr>
        <w:ind w:left="2793" w:hanging="180"/>
      </w:pPr>
      <w:rPr>
        <w:rFonts w:cs="Times New Roman"/>
      </w:rPr>
    </w:lvl>
    <w:lvl w:ilvl="3" w:tplc="0418000F" w:tentative="1">
      <w:start w:val="1"/>
      <w:numFmt w:val="decimal"/>
      <w:lvlText w:val="%4."/>
      <w:lvlJc w:val="left"/>
      <w:pPr>
        <w:ind w:left="3513" w:hanging="360"/>
      </w:pPr>
      <w:rPr>
        <w:rFonts w:cs="Times New Roman"/>
      </w:rPr>
    </w:lvl>
    <w:lvl w:ilvl="4" w:tplc="04180019" w:tentative="1">
      <w:start w:val="1"/>
      <w:numFmt w:val="lowerLetter"/>
      <w:lvlText w:val="%5."/>
      <w:lvlJc w:val="left"/>
      <w:pPr>
        <w:ind w:left="4233" w:hanging="360"/>
      </w:pPr>
      <w:rPr>
        <w:rFonts w:cs="Times New Roman"/>
      </w:rPr>
    </w:lvl>
    <w:lvl w:ilvl="5" w:tplc="0418001B" w:tentative="1">
      <w:start w:val="1"/>
      <w:numFmt w:val="lowerRoman"/>
      <w:lvlText w:val="%6."/>
      <w:lvlJc w:val="right"/>
      <w:pPr>
        <w:ind w:left="4953" w:hanging="180"/>
      </w:pPr>
      <w:rPr>
        <w:rFonts w:cs="Times New Roman"/>
      </w:rPr>
    </w:lvl>
    <w:lvl w:ilvl="6" w:tplc="0418000F" w:tentative="1">
      <w:start w:val="1"/>
      <w:numFmt w:val="decimal"/>
      <w:lvlText w:val="%7."/>
      <w:lvlJc w:val="left"/>
      <w:pPr>
        <w:ind w:left="5673" w:hanging="360"/>
      </w:pPr>
      <w:rPr>
        <w:rFonts w:cs="Times New Roman"/>
      </w:rPr>
    </w:lvl>
    <w:lvl w:ilvl="7" w:tplc="04180019" w:tentative="1">
      <w:start w:val="1"/>
      <w:numFmt w:val="lowerLetter"/>
      <w:lvlText w:val="%8."/>
      <w:lvlJc w:val="left"/>
      <w:pPr>
        <w:ind w:left="6393" w:hanging="360"/>
      </w:pPr>
      <w:rPr>
        <w:rFonts w:cs="Times New Roman"/>
      </w:rPr>
    </w:lvl>
    <w:lvl w:ilvl="8" w:tplc="0418001B" w:tentative="1">
      <w:start w:val="1"/>
      <w:numFmt w:val="lowerRoman"/>
      <w:lvlText w:val="%9."/>
      <w:lvlJc w:val="right"/>
      <w:pPr>
        <w:ind w:left="7113" w:hanging="180"/>
      </w:pPr>
      <w:rPr>
        <w:rFonts w:cs="Times New Roman"/>
      </w:rPr>
    </w:lvl>
  </w:abstractNum>
  <w:abstractNum w:abstractNumId="41" w15:restartNumberingAfterBreak="0">
    <w:nsid w:val="46171AF1"/>
    <w:multiLevelType w:val="hybridMultilevel"/>
    <w:tmpl w:val="78FA9E36"/>
    <w:lvl w:ilvl="0" w:tplc="72E660BA">
      <w:start w:val="2"/>
      <w:numFmt w:val="bullet"/>
      <w:lvlText w:val="-"/>
      <w:lvlJc w:val="left"/>
      <w:pPr>
        <w:ind w:left="720" w:hanging="360"/>
      </w:pPr>
      <w:rPr>
        <w:rFonts w:ascii="Arial" w:eastAsia="Times New Roman" w:hAnsi="Arial" w:hint="default"/>
        <w:color w:val="auto"/>
      </w:rPr>
    </w:lvl>
    <w:lvl w:ilvl="1" w:tplc="58EE189A">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AF6E16"/>
    <w:multiLevelType w:val="hybridMultilevel"/>
    <w:tmpl w:val="469EA9EC"/>
    <w:lvl w:ilvl="0" w:tplc="04090007">
      <w:start w:val="1"/>
      <w:numFmt w:val="bullet"/>
      <w:lvlText w:val=""/>
      <w:lvlPicBulletId w:val="0"/>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15:restartNumberingAfterBreak="0">
    <w:nsid w:val="46B713E7"/>
    <w:multiLevelType w:val="hybridMultilevel"/>
    <w:tmpl w:val="ACE8C484"/>
    <w:lvl w:ilvl="0" w:tplc="2DCEA920">
      <w:start w:val="1"/>
      <w:numFmt w:val="bullet"/>
      <w:lvlText w:val="-"/>
      <w:lvlJc w:val="left"/>
      <w:pPr>
        <w:ind w:left="1080" w:hanging="360"/>
      </w:pPr>
      <w:rPr>
        <w:rFonts w:ascii="Arial" w:eastAsia="Times New Roman" w:hAnsi="Arial" w:hint="default"/>
      </w:rPr>
    </w:lvl>
    <w:lvl w:ilvl="1" w:tplc="04180003">
      <w:start w:val="1"/>
      <w:numFmt w:val="bullet"/>
      <w:lvlText w:val="o"/>
      <w:lvlJc w:val="left"/>
      <w:pPr>
        <w:ind w:left="1800" w:hanging="360"/>
      </w:pPr>
      <w:rPr>
        <w:rFonts w:ascii="Courier New" w:hAnsi="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hint="default"/>
      </w:rPr>
    </w:lvl>
    <w:lvl w:ilvl="8" w:tplc="04180005">
      <w:start w:val="1"/>
      <w:numFmt w:val="bullet"/>
      <w:lvlText w:val=""/>
      <w:lvlJc w:val="left"/>
      <w:pPr>
        <w:ind w:left="6840" w:hanging="360"/>
      </w:pPr>
      <w:rPr>
        <w:rFonts w:ascii="Wingdings" w:hAnsi="Wingdings" w:hint="default"/>
      </w:rPr>
    </w:lvl>
  </w:abstractNum>
  <w:abstractNum w:abstractNumId="44" w15:restartNumberingAfterBreak="0">
    <w:nsid w:val="4AC059CD"/>
    <w:multiLevelType w:val="hybridMultilevel"/>
    <w:tmpl w:val="DECA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FC349C"/>
    <w:multiLevelType w:val="hybridMultilevel"/>
    <w:tmpl w:val="E6BE8A48"/>
    <w:lvl w:ilvl="0" w:tplc="883273BC">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502850DC"/>
    <w:multiLevelType w:val="hybridMultilevel"/>
    <w:tmpl w:val="8A36B826"/>
    <w:lvl w:ilvl="0" w:tplc="723A83EC">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47" w15:restartNumberingAfterBreak="0">
    <w:nsid w:val="54242FE2"/>
    <w:multiLevelType w:val="hybridMultilevel"/>
    <w:tmpl w:val="733A135A"/>
    <w:lvl w:ilvl="0" w:tplc="04180007">
      <w:start w:val="1"/>
      <w:numFmt w:val="bullet"/>
      <w:lvlText w:val=""/>
      <w:lvlPicBulletId w:val="0"/>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8" w15:restartNumberingAfterBreak="0">
    <w:nsid w:val="545B633B"/>
    <w:multiLevelType w:val="hybridMultilevel"/>
    <w:tmpl w:val="1B2E38A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9" w15:restartNumberingAfterBreak="0">
    <w:nsid w:val="57255E0D"/>
    <w:multiLevelType w:val="hybridMultilevel"/>
    <w:tmpl w:val="907661D0"/>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0" w15:restartNumberingAfterBreak="0">
    <w:nsid w:val="572616E8"/>
    <w:multiLevelType w:val="hybridMultilevel"/>
    <w:tmpl w:val="22BA7B20"/>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1" w15:restartNumberingAfterBreak="0">
    <w:nsid w:val="57FC2221"/>
    <w:multiLevelType w:val="hybridMultilevel"/>
    <w:tmpl w:val="EDFEA998"/>
    <w:lvl w:ilvl="0" w:tplc="72E660BA">
      <w:start w:val="2"/>
      <w:numFmt w:val="bullet"/>
      <w:lvlText w:val="-"/>
      <w:lvlJc w:val="left"/>
      <w:pPr>
        <w:ind w:left="720" w:hanging="360"/>
      </w:pPr>
      <w:rPr>
        <w:rFonts w:ascii="Arial" w:eastAsia="Times New Roman" w:hAnsi="Arial" w:hint="default"/>
        <w:color w:val="auto"/>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58324C91"/>
    <w:multiLevelType w:val="multilevel"/>
    <w:tmpl w:val="1D9C6554"/>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3"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54" w15:restartNumberingAfterBreak="0">
    <w:nsid w:val="5D0B2BB0"/>
    <w:multiLevelType w:val="hybridMultilevel"/>
    <w:tmpl w:val="84E4ACD6"/>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5" w15:restartNumberingAfterBreak="0">
    <w:nsid w:val="5FF515C1"/>
    <w:multiLevelType w:val="hybridMultilevel"/>
    <w:tmpl w:val="797268F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5FF57430"/>
    <w:multiLevelType w:val="hybridMultilevel"/>
    <w:tmpl w:val="459E4DF6"/>
    <w:lvl w:ilvl="0" w:tplc="BA002CEC">
      <w:start w:val="1"/>
      <w:numFmt w:val="bullet"/>
      <w:lvlText w:val="£"/>
      <w:lvlJc w:val="left"/>
      <w:pPr>
        <w:ind w:left="2421" w:hanging="360"/>
      </w:pPr>
      <w:rPr>
        <w:rFonts w:ascii="Wingdings 2" w:hAnsi="Wingdings 2" w:hint="default"/>
      </w:rPr>
    </w:lvl>
    <w:lvl w:ilvl="1" w:tplc="04180003" w:tentative="1">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608D40DE"/>
    <w:multiLevelType w:val="hybridMultilevel"/>
    <w:tmpl w:val="8ADC9FE4"/>
    <w:lvl w:ilvl="0" w:tplc="0418000D">
      <w:start w:val="1"/>
      <w:numFmt w:val="bullet"/>
      <w:lvlText w:val=""/>
      <w:lvlJc w:val="left"/>
      <w:pPr>
        <w:ind w:left="720" w:hanging="360"/>
      </w:pPr>
      <w:rPr>
        <w:rFonts w:ascii="Wingdings" w:hAnsi="Wingdings" w:hint="default"/>
        <w:color w:val="auto"/>
      </w:rPr>
    </w:lvl>
    <w:lvl w:ilvl="1" w:tplc="58EE189A">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8E666E"/>
    <w:multiLevelType w:val="hybridMultilevel"/>
    <w:tmpl w:val="F3023896"/>
    <w:lvl w:ilvl="0" w:tplc="2E829CFA">
      <w:start w:val="1"/>
      <w:numFmt w:val="decimal"/>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61216BAB"/>
    <w:multiLevelType w:val="hybridMultilevel"/>
    <w:tmpl w:val="B8682440"/>
    <w:lvl w:ilvl="0" w:tplc="72E660BA">
      <w:start w:val="2"/>
      <w:numFmt w:val="bullet"/>
      <w:lvlText w:val="-"/>
      <w:lvlJc w:val="left"/>
      <w:pPr>
        <w:ind w:left="1146" w:hanging="360"/>
      </w:pPr>
      <w:rPr>
        <w:rFonts w:ascii="Arial" w:eastAsia="Times New Roman" w:hAnsi="Arial" w:hint="default"/>
        <w:color w:val="auto"/>
      </w:rPr>
    </w:lvl>
    <w:lvl w:ilvl="1" w:tplc="04180003" w:tentative="1">
      <w:start w:val="1"/>
      <w:numFmt w:val="bullet"/>
      <w:lvlText w:val="o"/>
      <w:lvlJc w:val="left"/>
      <w:pPr>
        <w:ind w:left="1866" w:hanging="360"/>
      </w:pPr>
      <w:rPr>
        <w:rFonts w:ascii="Courier New" w:hAnsi="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60" w15:restartNumberingAfterBreak="0">
    <w:nsid w:val="61F07FEB"/>
    <w:multiLevelType w:val="hybridMultilevel"/>
    <w:tmpl w:val="79EA85C4"/>
    <w:lvl w:ilvl="0" w:tplc="49A47A5C">
      <w:start w:val="1"/>
      <w:numFmt w:val="decimal"/>
      <w:lvlText w:val="%1."/>
      <w:lvlJc w:val="left"/>
      <w:pPr>
        <w:tabs>
          <w:tab w:val="num" w:pos="720"/>
        </w:tabs>
        <w:ind w:left="720" w:hanging="360"/>
      </w:pPr>
      <w:rPr>
        <w:rFonts w:cs="Times New Roman"/>
        <w:b w:val="0"/>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2A51D20"/>
    <w:multiLevelType w:val="multilevel"/>
    <w:tmpl w:val="2C96F8F8"/>
    <w:lvl w:ilvl="0">
      <w:start w:val="10"/>
      <w:numFmt w:val="decimal"/>
      <w:lvlText w:val="%1."/>
      <w:lvlJc w:val="left"/>
      <w:pPr>
        <w:ind w:left="585" w:hanging="585"/>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2" w15:restartNumberingAfterBreak="0">
    <w:nsid w:val="64AC695C"/>
    <w:multiLevelType w:val="hybridMultilevel"/>
    <w:tmpl w:val="6C94DC94"/>
    <w:lvl w:ilvl="0" w:tplc="C9F6978E">
      <w:start w:val="1"/>
      <w:numFmt w:val="decimal"/>
      <w:lvlText w:val="%1."/>
      <w:lvlJc w:val="left"/>
      <w:pPr>
        <w:ind w:left="360" w:hanging="360"/>
      </w:pPr>
      <w:rPr>
        <w:rFonts w:cs="Times New Roman"/>
        <w:b w:val="0"/>
      </w:rPr>
    </w:lvl>
    <w:lvl w:ilvl="1" w:tplc="04180019">
      <w:start w:val="1"/>
      <w:numFmt w:val="lowerLetter"/>
      <w:lvlText w:val="%2."/>
      <w:lvlJc w:val="left"/>
      <w:pPr>
        <w:ind w:left="1080" w:hanging="360"/>
      </w:pPr>
      <w:rPr>
        <w:rFonts w:cs="Times New Roman"/>
      </w:rPr>
    </w:lvl>
    <w:lvl w:ilvl="2" w:tplc="0418001B">
      <w:start w:val="1"/>
      <w:numFmt w:val="lowerRoman"/>
      <w:lvlText w:val="%3."/>
      <w:lvlJc w:val="right"/>
      <w:pPr>
        <w:ind w:left="1800" w:hanging="180"/>
      </w:pPr>
      <w:rPr>
        <w:rFonts w:cs="Times New Roman"/>
      </w:rPr>
    </w:lvl>
    <w:lvl w:ilvl="3" w:tplc="0418000F">
      <w:start w:val="1"/>
      <w:numFmt w:val="decimal"/>
      <w:lvlText w:val="%4."/>
      <w:lvlJc w:val="left"/>
      <w:pPr>
        <w:ind w:left="2520" w:hanging="360"/>
      </w:pPr>
      <w:rPr>
        <w:rFonts w:cs="Times New Roman"/>
      </w:rPr>
    </w:lvl>
    <w:lvl w:ilvl="4" w:tplc="04180019">
      <w:start w:val="1"/>
      <w:numFmt w:val="lowerLetter"/>
      <w:lvlText w:val="%5."/>
      <w:lvlJc w:val="left"/>
      <w:pPr>
        <w:ind w:left="3240" w:hanging="360"/>
      </w:pPr>
      <w:rPr>
        <w:rFonts w:cs="Times New Roman"/>
      </w:rPr>
    </w:lvl>
    <w:lvl w:ilvl="5" w:tplc="0418001B">
      <w:start w:val="1"/>
      <w:numFmt w:val="lowerRoman"/>
      <w:lvlText w:val="%6."/>
      <w:lvlJc w:val="right"/>
      <w:pPr>
        <w:ind w:left="3960" w:hanging="180"/>
      </w:pPr>
      <w:rPr>
        <w:rFonts w:cs="Times New Roman"/>
      </w:rPr>
    </w:lvl>
    <w:lvl w:ilvl="6" w:tplc="0418000F">
      <w:start w:val="1"/>
      <w:numFmt w:val="decimal"/>
      <w:lvlText w:val="%7."/>
      <w:lvlJc w:val="left"/>
      <w:pPr>
        <w:ind w:left="4680" w:hanging="360"/>
      </w:pPr>
      <w:rPr>
        <w:rFonts w:cs="Times New Roman"/>
      </w:rPr>
    </w:lvl>
    <w:lvl w:ilvl="7" w:tplc="04180019">
      <w:start w:val="1"/>
      <w:numFmt w:val="lowerLetter"/>
      <w:lvlText w:val="%8."/>
      <w:lvlJc w:val="left"/>
      <w:pPr>
        <w:ind w:left="5400" w:hanging="360"/>
      </w:pPr>
      <w:rPr>
        <w:rFonts w:cs="Times New Roman"/>
      </w:rPr>
    </w:lvl>
    <w:lvl w:ilvl="8" w:tplc="0418001B">
      <w:start w:val="1"/>
      <w:numFmt w:val="lowerRoman"/>
      <w:lvlText w:val="%9."/>
      <w:lvlJc w:val="right"/>
      <w:pPr>
        <w:ind w:left="6120" w:hanging="180"/>
      </w:pPr>
      <w:rPr>
        <w:rFonts w:cs="Times New Roman"/>
      </w:rPr>
    </w:lvl>
  </w:abstractNum>
  <w:abstractNum w:abstractNumId="63" w15:restartNumberingAfterBreak="0">
    <w:nsid w:val="662E419F"/>
    <w:multiLevelType w:val="hybridMultilevel"/>
    <w:tmpl w:val="EEAA7F0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64" w15:restartNumberingAfterBreak="0">
    <w:nsid w:val="66A64475"/>
    <w:multiLevelType w:val="hybridMultilevel"/>
    <w:tmpl w:val="0930E82A"/>
    <w:lvl w:ilvl="0" w:tplc="72E660BA">
      <w:start w:val="2"/>
      <w:numFmt w:val="bullet"/>
      <w:lvlText w:val="-"/>
      <w:lvlJc w:val="left"/>
      <w:pPr>
        <w:ind w:left="1146" w:hanging="360"/>
      </w:pPr>
      <w:rPr>
        <w:rFonts w:ascii="Arial" w:eastAsia="Times New Roman" w:hAnsi="Arial" w:hint="default"/>
        <w:color w:val="auto"/>
      </w:rPr>
    </w:lvl>
    <w:lvl w:ilvl="1" w:tplc="04180003">
      <w:start w:val="1"/>
      <w:numFmt w:val="bullet"/>
      <w:lvlText w:val="o"/>
      <w:lvlJc w:val="left"/>
      <w:pPr>
        <w:ind w:left="1866" w:hanging="360"/>
      </w:pPr>
      <w:rPr>
        <w:rFonts w:ascii="Courier New" w:hAnsi="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65" w15:restartNumberingAfterBreak="0">
    <w:nsid w:val="68625723"/>
    <w:multiLevelType w:val="hybridMultilevel"/>
    <w:tmpl w:val="34506FD2"/>
    <w:lvl w:ilvl="0" w:tplc="49D6127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D052964"/>
    <w:multiLevelType w:val="hybridMultilevel"/>
    <w:tmpl w:val="49F84122"/>
    <w:lvl w:ilvl="0" w:tplc="A42256F6">
      <w:numFmt w:val="bullet"/>
      <w:lvlText w:val=""/>
      <w:lvlJc w:val="left"/>
      <w:pPr>
        <w:ind w:left="1080" w:hanging="720"/>
      </w:pPr>
      <w:rPr>
        <w:rFonts w:ascii="Symbol" w:eastAsia="Times New Roman"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07A3F96"/>
    <w:multiLevelType w:val="hybridMultilevel"/>
    <w:tmpl w:val="332ECEB6"/>
    <w:lvl w:ilvl="0" w:tplc="04090017">
      <w:start w:val="1"/>
      <w:numFmt w:val="lowerLetter"/>
      <w:lvlText w:val="%1)"/>
      <w:lvlJc w:val="left"/>
      <w:pPr>
        <w:ind w:left="2520" w:hanging="360"/>
      </w:pPr>
      <w:rPr>
        <w:rFonts w:cs="Times New Roman"/>
      </w:rPr>
    </w:lvl>
    <w:lvl w:ilvl="1" w:tplc="08090019" w:tentative="1">
      <w:start w:val="1"/>
      <w:numFmt w:val="lowerLetter"/>
      <w:lvlText w:val="%2."/>
      <w:lvlJc w:val="left"/>
      <w:pPr>
        <w:ind w:left="3240" w:hanging="360"/>
      </w:pPr>
      <w:rPr>
        <w:rFonts w:cs="Times New Roman"/>
      </w:rPr>
    </w:lvl>
    <w:lvl w:ilvl="2" w:tplc="0809001B" w:tentative="1">
      <w:start w:val="1"/>
      <w:numFmt w:val="lowerRoman"/>
      <w:lvlText w:val="%3."/>
      <w:lvlJc w:val="right"/>
      <w:pPr>
        <w:ind w:left="3960" w:hanging="180"/>
      </w:pPr>
      <w:rPr>
        <w:rFonts w:cs="Times New Roman"/>
      </w:rPr>
    </w:lvl>
    <w:lvl w:ilvl="3" w:tplc="0809000F" w:tentative="1">
      <w:start w:val="1"/>
      <w:numFmt w:val="decimal"/>
      <w:lvlText w:val="%4."/>
      <w:lvlJc w:val="left"/>
      <w:pPr>
        <w:ind w:left="4680" w:hanging="360"/>
      </w:pPr>
      <w:rPr>
        <w:rFonts w:cs="Times New Roman"/>
      </w:rPr>
    </w:lvl>
    <w:lvl w:ilvl="4" w:tplc="08090019" w:tentative="1">
      <w:start w:val="1"/>
      <w:numFmt w:val="lowerLetter"/>
      <w:lvlText w:val="%5."/>
      <w:lvlJc w:val="left"/>
      <w:pPr>
        <w:ind w:left="5400" w:hanging="360"/>
      </w:pPr>
      <w:rPr>
        <w:rFonts w:cs="Times New Roman"/>
      </w:rPr>
    </w:lvl>
    <w:lvl w:ilvl="5" w:tplc="0809001B" w:tentative="1">
      <w:start w:val="1"/>
      <w:numFmt w:val="lowerRoman"/>
      <w:lvlText w:val="%6."/>
      <w:lvlJc w:val="right"/>
      <w:pPr>
        <w:ind w:left="6120" w:hanging="180"/>
      </w:pPr>
      <w:rPr>
        <w:rFonts w:cs="Times New Roman"/>
      </w:rPr>
    </w:lvl>
    <w:lvl w:ilvl="6" w:tplc="0809000F" w:tentative="1">
      <w:start w:val="1"/>
      <w:numFmt w:val="decimal"/>
      <w:lvlText w:val="%7."/>
      <w:lvlJc w:val="left"/>
      <w:pPr>
        <w:ind w:left="6840" w:hanging="360"/>
      </w:pPr>
      <w:rPr>
        <w:rFonts w:cs="Times New Roman"/>
      </w:rPr>
    </w:lvl>
    <w:lvl w:ilvl="7" w:tplc="08090019" w:tentative="1">
      <w:start w:val="1"/>
      <w:numFmt w:val="lowerLetter"/>
      <w:lvlText w:val="%8."/>
      <w:lvlJc w:val="left"/>
      <w:pPr>
        <w:ind w:left="7560" w:hanging="360"/>
      </w:pPr>
      <w:rPr>
        <w:rFonts w:cs="Times New Roman"/>
      </w:rPr>
    </w:lvl>
    <w:lvl w:ilvl="8" w:tplc="0809001B" w:tentative="1">
      <w:start w:val="1"/>
      <w:numFmt w:val="lowerRoman"/>
      <w:lvlText w:val="%9."/>
      <w:lvlJc w:val="right"/>
      <w:pPr>
        <w:ind w:left="8280" w:hanging="180"/>
      </w:pPr>
      <w:rPr>
        <w:rFonts w:cs="Times New Roman"/>
      </w:rPr>
    </w:lvl>
  </w:abstractNum>
  <w:abstractNum w:abstractNumId="68" w15:restartNumberingAfterBreak="0">
    <w:nsid w:val="75E81DBF"/>
    <w:multiLevelType w:val="hybridMultilevel"/>
    <w:tmpl w:val="326A5902"/>
    <w:lvl w:ilvl="0" w:tplc="04180015">
      <w:start w:val="1"/>
      <w:numFmt w:val="upp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9" w15:restartNumberingAfterBreak="0">
    <w:nsid w:val="77234567"/>
    <w:multiLevelType w:val="hybridMultilevel"/>
    <w:tmpl w:val="C31A60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7C690DC4"/>
    <w:multiLevelType w:val="hybridMultilevel"/>
    <w:tmpl w:val="A8869E88"/>
    <w:lvl w:ilvl="0" w:tplc="E1F2B260">
      <w:numFmt w:val="bullet"/>
      <w:lvlText w:val="-"/>
      <w:lvlJc w:val="left"/>
      <w:pPr>
        <w:ind w:left="704" w:hanging="420"/>
      </w:pPr>
      <w:rPr>
        <w:rFonts w:ascii="Trebuchet MS" w:eastAsia="MS Mincho" w:hAnsi="Trebuchet MS" w:hint="default"/>
      </w:rPr>
    </w:lvl>
    <w:lvl w:ilvl="1" w:tplc="04180003" w:tentative="1">
      <w:start w:val="1"/>
      <w:numFmt w:val="bullet"/>
      <w:lvlText w:val="o"/>
      <w:lvlJc w:val="left"/>
      <w:pPr>
        <w:ind w:left="1364" w:hanging="360"/>
      </w:pPr>
      <w:rPr>
        <w:rFonts w:ascii="Courier New" w:hAnsi="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71" w15:restartNumberingAfterBreak="0">
    <w:nsid w:val="7CB463BA"/>
    <w:multiLevelType w:val="hybridMultilevel"/>
    <w:tmpl w:val="65C6E576"/>
    <w:lvl w:ilvl="0" w:tplc="2200C85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71"/>
  </w:num>
  <w:num w:numId="3">
    <w:abstractNumId w:val="12"/>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7"/>
  </w:num>
  <w:num w:numId="6">
    <w:abstractNumId w:val="0"/>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70"/>
  </w:num>
  <w:num w:numId="11">
    <w:abstractNumId w:val="36"/>
  </w:num>
  <w:num w:numId="12">
    <w:abstractNumId w:val="40"/>
  </w:num>
  <w:num w:numId="13">
    <w:abstractNumId w:val="8"/>
  </w:num>
  <w:num w:numId="14">
    <w:abstractNumId w:val="21"/>
  </w:num>
  <w:num w:numId="15">
    <w:abstractNumId w:val="10"/>
  </w:num>
  <w:num w:numId="16">
    <w:abstractNumId w:val="61"/>
  </w:num>
  <w:num w:numId="17">
    <w:abstractNumId w:val="30"/>
  </w:num>
  <w:num w:numId="18">
    <w:abstractNumId w:val="24"/>
  </w:num>
  <w:num w:numId="19">
    <w:abstractNumId w:val="25"/>
  </w:num>
  <w:num w:numId="20">
    <w:abstractNumId w:val="41"/>
  </w:num>
  <w:num w:numId="21">
    <w:abstractNumId w:val="45"/>
  </w:num>
  <w:num w:numId="22">
    <w:abstractNumId w:val="60"/>
  </w:num>
  <w:num w:numId="23">
    <w:abstractNumId w:val="49"/>
  </w:num>
  <w:num w:numId="24">
    <w:abstractNumId w:val="6"/>
  </w:num>
  <w:num w:numId="25">
    <w:abstractNumId w:val="17"/>
  </w:num>
  <w:num w:numId="26">
    <w:abstractNumId w:val="7"/>
  </w:num>
  <w:num w:numId="27">
    <w:abstractNumId w:val="57"/>
  </w:num>
  <w:num w:numId="28">
    <w:abstractNumId w:val="32"/>
  </w:num>
  <w:num w:numId="29">
    <w:abstractNumId w:val="27"/>
  </w:num>
  <w:num w:numId="30">
    <w:abstractNumId w:val="5"/>
  </w:num>
  <w:num w:numId="31">
    <w:abstractNumId w:val="55"/>
  </w:num>
  <w:num w:numId="32">
    <w:abstractNumId w:val="54"/>
  </w:num>
  <w:num w:numId="33">
    <w:abstractNumId w:val="28"/>
  </w:num>
  <w:num w:numId="34">
    <w:abstractNumId w:val="42"/>
  </w:num>
  <w:num w:numId="35">
    <w:abstractNumId w:val="56"/>
  </w:num>
  <w:num w:numId="36">
    <w:abstractNumId w:val="29"/>
  </w:num>
  <w:num w:numId="37">
    <w:abstractNumId w:val="23"/>
  </w:num>
  <w:num w:numId="38">
    <w:abstractNumId w:val="22"/>
  </w:num>
  <w:num w:numId="39">
    <w:abstractNumId w:val="44"/>
  </w:num>
  <w:num w:numId="40">
    <w:abstractNumId w:val="65"/>
  </w:num>
  <w:num w:numId="41">
    <w:abstractNumId w:val="13"/>
  </w:num>
  <w:num w:numId="42">
    <w:abstractNumId w:val="68"/>
  </w:num>
  <w:num w:numId="43">
    <w:abstractNumId w:val="34"/>
  </w:num>
  <w:num w:numId="44">
    <w:abstractNumId w:val="37"/>
  </w:num>
  <w:num w:numId="45">
    <w:abstractNumId w:val="19"/>
  </w:num>
  <w:num w:numId="46">
    <w:abstractNumId w:val="50"/>
  </w:num>
  <w:num w:numId="47">
    <w:abstractNumId w:val="4"/>
  </w:num>
  <w:num w:numId="48">
    <w:abstractNumId w:val="3"/>
  </w:num>
  <w:num w:numId="49">
    <w:abstractNumId w:val="48"/>
  </w:num>
  <w:num w:numId="50">
    <w:abstractNumId w:val="20"/>
  </w:num>
  <w:num w:numId="51">
    <w:abstractNumId w:val="63"/>
  </w:num>
  <w:num w:numId="52">
    <w:abstractNumId w:val="43"/>
  </w:num>
  <w:num w:numId="53">
    <w:abstractNumId w:val="33"/>
  </w:num>
  <w:num w:numId="54">
    <w:abstractNumId w:val="46"/>
  </w:num>
  <w:num w:numId="55">
    <w:abstractNumId w:val="11"/>
  </w:num>
  <w:num w:numId="56">
    <w:abstractNumId w:val="64"/>
  </w:num>
  <w:num w:numId="57">
    <w:abstractNumId w:val="51"/>
  </w:num>
  <w:num w:numId="58">
    <w:abstractNumId w:val="18"/>
  </w:num>
  <w:num w:numId="59">
    <w:abstractNumId w:val="16"/>
  </w:num>
  <w:num w:numId="60">
    <w:abstractNumId w:val="52"/>
  </w:num>
  <w:num w:numId="61">
    <w:abstractNumId w:val="59"/>
  </w:num>
  <w:num w:numId="62">
    <w:abstractNumId w:val="39"/>
  </w:num>
  <w:num w:numId="63">
    <w:abstractNumId w:val="38"/>
  </w:num>
  <w:num w:numId="64">
    <w:abstractNumId w:val="31"/>
  </w:num>
  <w:num w:numId="65">
    <w:abstractNumId w:val="58"/>
  </w:num>
  <w:num w:numId="66">
    <w:abstractNumId w:val="15"/>
  </w:num>
  <w:num w:numId="67">
    <w:abstractNumId w:val="35"/>
  </w:num>
  <w:num w:numId="68">
    <w:abstractNumId w:val="66"/>
  </w:num>
  <w:num w:numId="69">
    <w:abstractNumId w:val="14"/>
  </w:num>
  <w:num w:numId="70">
    <w:abstractNumId w:val="26"/>
  </w:num>
  <w:num w:numId="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4260"/>
    <w:rsid w:val="00010B96"/>
    <w:rsid w:val="0001146F"/>
    <w:rsid w:val="00012EE0"/>
    <w:rsid w:val="00023330"/>
    <w:rsid w:val="00036CF6"/>
    <w:rsid w:val="000409A1"/>
    <w:rsid w:val="00041AC2"/>
    <w:rsid w:val="0004487B"/>
    <w:rsid w:val="00046ED7"/>
    <w:rsid w:val="000567B6"/>
    <w:rsid w:val="00060A26"/>
    <w:rsid w:val="00066C8D"/>
    <w:rsid w:val="0008326B"/>
    <w:rsid w:val="0008735E"/>
    <w:rsid w:val="0009173B"/>
    <w:rsid w:val="000919A6"/>
    <w:rsid w:val="000929EE"/>
    <w:rsid w:val="000A0944"/>
    <w:rsid w:val="000A3213"/>
    <w:rsid w:val="000B3421"/>
    <w:rsid w:val="000C14BD"/>
    <w:rsid w:val="000C1899"/>
    <w:rsid w:val="000C29D4"/>
    <w:rsid w:val="000C4E83"/>
    <w:rsid w:val="000C7C70"/>
    <w:rsid w:val="000D33AF"/>
    <w:rsid w:val="000E5F59"/>
    <w:rsid w:val="000F16D0"/>
    <w:rsid w:val="000F52D3"/>
    <w:rsid w:val="00100F36"/>
    <w:rsid w:val="00102D15"/>
    <w:rsid w:val="001223F2"/>
    <w:rsid w:val="001333CC"/>
    <w:rsid w:val="00134116"/>
    <w:rsid w:val="00140E5D"/>
    <w:rsid w:val="00146250"/>
    <w:rsid w:val="00146C82"/>
    <w:rsid w:val="00147C17"/>
    <w:rsid w:val="0015194B"/>
    <w:rsid w:val="00157BC6"/>
    <w:rsid w:val="00160631"/>
    <w:rsid w:val="00170D62"/>
    <w:rsid w:val="00176037"/>
    <w:rsid w:val="001827F0"/>
    <w:rsid w:val="00183DCB"/>
    <w:rsid w:val="00190D97"/>
    <w:rsid w:val="00197D16"/>
    <w:rsid w:val="001A2940"/>
    <w:rsid w:val="001A4075"/>
    <w:rsid w:val="001B04EC"/>
    <w:rsid w:val="001B464C"/>
    <w:rsid w:val="001B5168"/>
    <w:rsid w:val="001D28C9"/>
    <w:rsid w:val="001D4CFD"/>
    <w:rsid w:val="0020393B"/>
    <w:rsid w:val="002059EF"/>
    <w:rsid w:val="00206864"/>
    <w:rsid w:val="00211238"/>
    <w:rsid w:val="00211611"/>
    <w:rsid w:val="00212A34"/>
    <w:rsid w:val="00223F8C"/>
    <w:rsid w:val="0023635A"/>
    <w:rsid w:val="00237C99"/>
    <w:rsid w:val="002439D5"/>
    <w:rsid w:val="00251F5C"/>
    <w:rsid w:val="00253E22"/>
    <w:rsid w:val="0025488C"/>
    <w:rsid w:val="00257F5C"/>
    <w:rsid w:val="0026664E"/>
    <w:rsid w:val="002674FF"/>
    <w:rsid w:val="00271ADB"/>
    <w:rsid w:val="00274FDD"/>
    <w:rsid w:val="002755D7"/>
    <w:rsid w:val="002807EA"/>
    <w:rsid w:val="00286228"/>
    <w:rsid w:val="0029788B"/>
    <w:rsid w:val="002A3956"/>
    <w:rsid w:val="002A5742"/>
    <w:rsid w:val="002A75F8"/>
    <w:rsid w:val="002B03C9"/>
    <w:rsid w:val="002B2D08"/>
    <w:rsid w:val="002C1E8C"/>
    <w:rsid w:val="002C5E09"/>
    <w:rsid w:val="002C6DD0"/>
    <w:rsid w:val="002D2F68"/>
    <w:rsid w:val="002E384A"/>
    <w:rsid w:val="002E3993"/>
    <w:rsid w:val="002F0B92"/>
    <w:rsid w:val="002F6EB0"/>
    <w:rsid w:val="003022C2"/>
    <w:rsid w:val="00304155"/>
    <w:rsid w:val="00305523"/>
    <w:rsid w:val="003058E3"/>
    <w:rsid w:val="00312B86"/>
    <w:rsid w:val="00312E32"/>
    <w:rsid w:val="0032188F"/>
    <w:rsid w:val="0032422C"/>
    <w:rsid w:val="00325471"/>
    <w:rsid w:val="003433E2"/>
    <w:rsid w:val="0034393D"/>
    <w:rsid w:val="00343A73"/>
    <w:rsid w:val="003453FD"/>
    <w:rsid w:val="003508D5"/>
    <w:rsid w:val="00355F9B"/>
    <w:rsid w:val="00362DDD"/>
    <w:rsid w:val="00371233"/>
    <w:rsid w:val="00377950"/>
    <w:rsid w:val="003870D0"/>
    <w:rsid w:val="00393E11"/>
    <w:rsid w:val="003B1DB3"/>
    <w:rsid w:val="003B1EB5"/>
    <w:rsid w:val="003B251D"/>
    <w:rsid w:val="003B25CA"/>
    <w:rsid w:val="003C17F7"/>
    <w:rsid w:val="003C4A29"/>
    <w:rsid w:val="003D4C51"/>
    <w:rsid w:val="003D5F52"/>
    <w:rsid w:val="003E61CC"/>
    <w:rsid w:val="003E7179"/>
    <w:rsid w:val="003F263F"/>
    <w:rsid w:val="003F2F33"/>
    <w:rsid w:val="003F637A"/>
    <w:rsid w:val="00403671"/>
    <w:rsid w:val="00404A1F"/>
    <w:rsid w:val="00406764"/>
    <w:rsid w:val="00411FA9"/>
    <w:rsid w:val="00413AFB"/>
    <w:rsid w:val="004147A7"/>
    <w:rsid w:val="00416EF1"/>
    <w:rsid w:val="00421DC0"/>
    <w:rsid w:val="0042752C"/>
    <w:rsid w:val="004353F7"/>
    <w:rsid w:val="00440C43"/>
    <w:rsid w:val="004441BB"/>
    <w:rsid w:val="00445DD2"/>
    <w:rsid w:val="004550B7"/>
    <w:rsid w:val="0046107D"/>
    <w:rsid w:val="00462299"/>
    <w:rsid w:val="00463865"/>
    <w:rsid w:val="00464950"/>
    <w:rsid w:val="0047252F"/>
    <w:rsid w:val="004735F8"/>
    <w:rsid w:val="00474786"/>
    <w:rsid w:val="00474F80"/>
    <w:rsid w:val="00482A2B"/>
    <w:rsid w:val="00493AD5"/>
    <w:rsid w:val="004A2C39"/>
    <w:rsid w:val="004A39C2"/>
    <w:rsid w:val="004C0B57"/>
    <w:rsid w:val="004C0EA6"/>
    <w:rsid w:val="004C6D54"/>
    <w:rsid w:val="004C6EDB"/>
    <w:rsid w:val="004D7F10"/>
    <w:rsid w:val="004E21A7"/>
    <w:rsid w:val="004E434A"/>
    <w:rsid w:val="004E6C58"/>
    <w:rsid w:val="004E6E39"/>
    <w:rsid w:val="004F094D"/>
    <w:rsid w:val="004F22DF"/>
    <w:rsid w:val="004F4165"/>
    <w:rsid w:val="005000CD"/>
    <w:rsid w:val="005056EE"/>
    <w:rsid w:val="00510BAA"/>
    <w:rsid w:val="00513A6D"/>
    <w:rsid w:val="00520037"/>
    <w:rsid w:val="00520DF8"/>
    <w:rsid w:val="00523DA8"/>
    <w:rsid w:val="00524DCF"/>
    <w:rsid w:val="0052546A"/>
    <w:rsid w:val="0053008E"/>
    <w:rsid w:val="00532520"/>
    <w:rsid w:val="00533D11"/>
    <w:rsid w:val="00537F6B"/>
    <w:rsid w:val="00543045"/>
    <w:rsid w:val="00543E9C"/>
    <w:rsid w:val="005449C4"/>
    <w:rsid w:val="0055070A"/>
    <w:rsid w:val="0055325A"/>
    <w:rsid w:val="005542DB"/>
    <w:rsid w:val="005552C7"/>
    <w:rsid w:val="005613D4"/>
    <w:rsid w:val="00571C3C"/>
    <w:rsid w:val="005731F2"/>
    <w:rsid w:val="005755F7"/>
    <w:rsid w:val="005755FC"/>
    <w:rsid w:val="00582C2F"/>
    <w:rsid w:val="0058538E"/>
    <w:rsid w:val="005854F1"/>
    <w:rsid w:val="00586832"/>
    <w:rsid w:val="005869EF"/>
    <w:rsid w:val="00586F69"/>
    <w:rsid w:val="0058764F"/>
    <w:rsid w:val="0059234E"/>
    <w:rsid w:val="005932CE"/>
    <w:rsid w:val="005966CC"/>
    <w:rsid w:val="005B5125"/>
    <w:rsid w:val="005C5FA8"/>
    <w:rsid w:val="005D76EE"/>
    <w:rsid w:val="005E47E1"/>
    <w:rsid w:val="005E6FFA"/>
    <w:rsid w:val="005F4D92"/>
    <w:rsid w:val="005F6900"/>
    <w:rsid w:val="00604DD4"/>
    <w:rsid w:val="00606202"/>
    <w:rsid w:val="00610206"/>
    <w:rsid w:val="0061133C"/>
    <w:rsid w:val="0061481D"/>
    <w:rsid w:val="006171A6"/>
    <w:rsid w:val="00617614"/>
    <w:rsid w:val="00620F1D"/>
    <w:rsid w:val="0062206A"/>
    <w:rsid w:val="00624144"/>
    <w:rsid w:val="0062525A"/>
    <w:rsid w:val="00625A50"/>
    <w:rsid w:val="00633D78"/>
    <w:rsid w:val="00646457"/>
    <w:rsid w:val="00646D3D"/>
    <w:rsid w:val="00650221"/>
    <w:rsid w:val="00652329"/>
    <w:rsid w:val="00661B7A"/>
    <w:rsid w:val="00677FEB"/>
    <w:rsid w:val="00680B13"/>
    <w:rsid w:val="00680EA9"/>
    <w:rsid w:val="006875B7"/>
    <w:rsid w:val="00690C65"/>
    <w:rsid w:val="0069528E"/>
    <w:rsid w:val="006959BF"/>
    <w:rsid w:val="006A018E"/>
    <w:rsid w:val="006A0F35"/>
    <w:rsid w:val="006A263E"/>
    <w:rsid w:val="006B528B"/>
    <w:rsid w:val="006B58AD"/>
    <w:rsid w:val="006D60B1"/>
    <w:rsid w:val="006D6B7B"/>
    <w:rsid w:val="007037F9"/>
    <w:rsid w:val="00713E09"/>
    <w:rsid w:val="007161FF"/>
    <w:rsid w:val="007200A3"/>
    <w:rsid w:val="007205FC"/>
    <w:rsid w:val="00720D4E"/>
    <w:rsid w:val="00722BEC"/>
    <w:rsid w:val="00725F2C"/>
    <w:rsid w:val="00735EC8"/>
    <w:rsid w:val="00736A1A"/>
    <w:rsid w:val="00736A1E"/>
    <w:rsid w:val="00740BFD"/>
    <w:rsid w:val="00743D2D"/>
    <w:rsid w:val="00763FDB"/>
    <w:rsid w:val="00766223"/>
    <w:rsid w:val="00766E0E"/>
    <w:rsid w:val="00767FAE"/>
    <w:rsid w:val="00777B4D"/>
    <w:rsid w:val="00783581"/>
    <w:rsid w:val="00783700"/>
    <w:rsid w:val="00784293"/>
    <w:rsid w:val="00784CEE"/>
    <w:rsid w:val="007924B3"/>
    <w:rsid w:val="00794094"/>
    <w:rsid w:val="0079695B"/>
    <w:rsid w:val="007A0834"/>
    <w:rsid w:val="007A133D"/>
    <w:rsid w:val="007B5B2A"/>
    <w:rsid w:val="007B7CFC"/>
    <w:rsid w:val="007C0476"/>
    <w:rsid w:val="007C7515"/>
    <w:rsid w:val="007D1B26"/>
    <w:rsid w:val="007D1FD5"/>
    <w:rsid w:val="007D2A33"/>
    <w:rsid w:val="007D2F3A"/>
    <w:rsid w:val="007D5990"/>
    <w:rsid w:val="007D5D5D"/>
    <w:rsid w:val="007D629F"/>
    <w:rsid w:val="007D6A5B"/>
    <w:rsid w:val="007E17AE"/>
    <w:rsid w:val="007F0510"/>
    <w:rsid w:val="00800FB3"/>
    <w:rsid w:val="00810CFA"/>
    <w:rsid w:val="00814FB8"/>
    <w:rsid w:val="00815B25"/>
    <w:rsid w:val="008231E2"/>
    <w:rsid w:val="00830BF1"/>
    <w:rsid w:val="008332F6"/>
    <w:rsid w:val="008340FA"/>
    <w:rsid w:val="00840F14"/>
    <w:rsid w:val="00842C7C"/>
    <w:rsid w:val="00846B16"/>
    <w:rsid w:val="00857FB9"/>
    <w:rsid w:val="008646A3"/>
    <w:rsid w:val="00871DA8"/>
    <w:rsid w:val="008A2AC0"/>
    <w:rsid w:val="008A2ADD"/>
    <w:rsid w:val="008A4458"/>
    <w:rsid w:val="008A78DA"/>
    <w:rsid w:val="008B0460"/>
    <w:rsid w:val="008B07BB"/>
    <w:rsid w:val="008B1379"/>
    <w:rsid w:val="008B63B2"/>
    <w:rsid w:val="008B664F"/>
    <w:rsid w:val="008C0224"/>
    <w:rsid w:val="008C1751"/>
    <w:rsid w:val="008D0F8E"/>
    <w:rsid w:val="008D254A"/>
    <w:rsid w:val="008E3EDC"/>
    <w:rsid w:val="008F55B7"/>
    <w:rsid w:val="009006B6"/>
    <w:rsid w:val="009036D0"/>
    <w:rsid w:val="00903B93"/>
    <w:rsid w:val="00907FF6"/>
    <w:rsid w:val="009104C0"/>
    <w:rsid w:val="0091138D"/>
    <w:rsid w:val="00915096"/>
    <w:rsid w:val="00915E15"/>
    <w:rsid w:val="00916F85"/>
    <w:rsid w:val="0092021E"/>
    <w:rsid w:val="009221AD"/>
    <w:rsid w:val="00930404"/>
    <w:rsid w:val="009313D2"/>
    <w:rsid w:val="009350DF"/>
    <w:rsid w:val="009374C9"/>
    <w:rsid w:val="0094530E"/>
    <w:rsid w:val="00947D6D"/>
    <w:rsid w:val="009501C7"/>
    <w:rsid w:val="00957CA5"/>
    <w:rsid w:val="00961AC1"/>
    <w:rsid w:val="0096397A"/>
    <w:rsid w:val="00965D55"/>
    <w:rsid w:val="00976E5D"/>
    <w:rsid w:val="00980349"/>
    <w:rsid w:val="009A6194"/>
    <w:rsid w:val="009B2D6A"/>
    <w:rsid w:val="009B4F4C"/>
    <w:rsid w:val="009C030F"/>
    <w:rsid w:val="009C233A"/>
    <w:rsid w:val="009C3E97"/>
    <w:rsid w:val="009C46C5"/>
    <w:rsid w:val="009C5165"/>
    <w:rsid w:val="009D0561"/>
    <w:rsid w:val="009D42BF"/>
    <w:rsid w:val="009D4B24"/>
    <w:rsid w:val="009E1068"/>
    <w:rsid w:val="009E1519"/>
    <w:rsid w:val="009E718B"/>
    <w:rsid w:val="009E7609"/>
    <w:rsid w:val="00A04970"/>
    <w:rsid w:val="00A05BD2"/>
    <w:rsid w:val="00A13890"/>
    <w:rsid w:val="00A223E9"/>
    <w:rsid w:val="00A257F6"/>
    <w:rsid w:val="00A32F66"/>
    <w:rsid w:val="00A34A2C"/>
    <w:rsid w:val="00A413D4"/>
    <w:rsid w:val="00A44AF4"/>
    <w:rsid w:val="00A46387"/>
    <w:rsid w:val="00A51233"/>
    <w:rsid w:val="00A53B42"/>
    <w:rsid w:val="00A5589B"/>
    <w:rsid w:val="00A719AC"/>
    <w:rsid w:val="00A72C68"/>
    <w:rsid w:val="00A7669D"/>
    <w:rsid w:val="00A84D15"/>
    <w:rsid w:val="00A8670B"/>
    <w:rsid w:val="00A86DCA"/>
    <w:rsid w:val="00A872BF"/>
    <w:rsid w:val="00A92238"/>
    <w:rsid w:val="00A942D2"/>
    <w:rsid w:val="00AA6967"/>
    <w:rsid w:val="00AC3A35"/>
    <w:rsid w:val="00AC5888"/>
    <w:rsid w:val="00AC72A9"/>
    <w:rsid w:val="00AD12DC"/>
    <w:rsid w:val="00AD2C1A"/>
    <w:rsid w:val="00AD7518"/>
    <w:rsid w:val="00AE0541"/>
    <w:rsid w:val="00AE15A9"/>
    <w:rsid w:val="00AE26B4"/>
    <w:rsid w:val="00AF0182"/>
    <w:rsid w:val="00B030DD"/>
    <w:rsid w:val="00B03C17"/>
    <w:rsid w:val="00B118EC"/>
    <w:rsid w:val="00B13BB4"/>
    <w:rsid w:val="00B154A5"/>
    <w:rsid w:val="00B15E40"/>
    <w:rsid w:val="00B24CD8"/>
    <w:rsid w:val="00B253B6"/>
    <w:rsid w:val="00B262FF"/>
    <w:rsid w:val="00B30636"/>
    <w:rsid w:val="00B31E1A"/>
    <w:rsid w:val="00B412E8"/>
    <w:rsid w:val="00B41C0A"/>
    <w:rsid w:val="00B471AB"/>
    <w:rsid w:val="00B52758"/>
    <w:rsid w:val="00B538A4"/>
    <w:rsid w:val="00B55FF7"/>
    <w:rsid w:val="00B57F78"/>
    <w:rsid w:val="00B60F0B"/>
    <w:rsid w:val="00B617E9"/>
    <w:rsid w:val="00B6650E"/>
    <w:rsid w:val="00B70D20"/>
    <w:rsid w:val="00B80EA2"/>
    <w:rsid w:val="00B81216"/>
    <w:rsid w:val="00B8428A"/>
    <w:rsid w:val="00B84368"/>
    <w:rsid w:val="00B91490"/>
    <w:rsid w:val="00B95B89"/>
    <w:rsid w:val="00BA2E25"/>
    <w:rsid w:val="00BA3F2C"/>
    <w:rsid w:val="00BB1EE3"/>
    <w:rsid w:val="00BB2F3C"/>
    <w:rsid w:val="00BB5AA2"/>
    <w:rsid w:val="00BC14AF"/>
    <w:rsid w:val="00BC2C84"/>
    <w:rsid w:val="00BC5D02"/>
    <w:rsid w:val="00BD4E18"/>
    <w:rsid w:val="00BD519A"/>
    <w:rsid w:val="00BD584A"/>
    <w:rsid w:val="00BE5392"/>
    <w:rsid w:val="00BE67E8"/>
    <w:rsid w:val="00BF0D0C"/>
    <w:rsid w:val="00BF6077"/>
    <w:rsid w:val="00C01AB9"/>
    <w:rsid w:val="00C047C0"/>
    <w:rsid w:val="00C05271"/>
    <w:rsid w:val="00C05F49"/>
    <w:rsid w:val="00C06221"/>
    <w:rsid w:val="00C10181"/>
    <w:rsid w:val="00C17219"/>
    <w:rsid w:val="00C20EF1"/>
    <w:rsid w:val="00C24B41"/>
    <w:rsid w:val="00C3463A"/>
    <w:rsid w:val="00C45F81"/>
    <w:rsid w:val="00C473D7"/>
    <w:rsid w:val="00C4741D"/>
    <w:rsid w:val="00C54591"/>
    <w:rsid w:val="00C60FCD"/>
    <w:rsid w:val="00C6787E"/>
    <w:rsid w:val="00C7426E"/>
    <w:rsid w:val="00C74416"/>
    <w:rsid w:val="00C76241"/>
    <w:rsid w:val="00C76F12"/>
    <w:rsid w:val="00C77164"/>
    <w:rsid w:val="00CA12C2"/>
    <w:rsid w:val="00CA2DE2"/>
    <w:rsid w:val="00CA3220"/>
    <w:rsid w:val="00CA37EF"/>
    <w:rsid w:val="00CB5F24"/>
    <w:rsid w:val="00CB7DF2"/>
    <w:rsid w:val="00CC02D7"/>
    <w:rsid w:val="00CC4C08"/>
    <w:rsid w:val="00CC4DC9"/>
    <w:rsid w:val="00CD0C6C"/>
    <w:rsid w:val="00CD0F06"/>
    <w:rsid w:val="00CD49AF"/>
    <w:rsid w:val="00CD50F0"/>
    <w:rsid w:val="00CD5B3B"/>
    <w:rsid w:val="00CD6F6E"/>
    <w:rsid w:val="00CE0339"/>
    <w:rsid w:val="00CE2CC7"/>
    <w:rsid w:val="00CE567C"/>
    <w:rsid w:val="00CF28E9"/>
    <w:rsid w:val="00CF546C"/>
    <w:rsid w:val="00CF6F40"/>
    <w:rsid w:val="00CF72A0"/>
    <w:rsid w:val="00D00EB4"/>
    <w:rsid w:val="00D0262E"/>
    <w:rsid w:val="00D038F4"/>
    <w:rsid w:val="00D069F0"/>
    <w:rsid w:val="00D06E9C"/>
    <w:rsid w:val="00D22428"/>
    <w:rsid w:val="00D25EB9"/>
    <w:rsid w:val="00D3091B"/>
    <w:rsid w:val="00D30DCC"/>
    <w:rsid w:val="00D30F84"/>
    <w:rsid w:val="00D31598"/>
    <w:rsid w:val="00D31B4D"/>
    <w:rsid w:val="00D31FB0"/>
    <w:rsid w:val="00D4009B"/>
    <w:rsid w:val="00D53368"/>
    <w:rsid w:val="00D567BC"/>
    <w:rsid w:val="00D56B11"/>
    <w:rsid w:val="00D57903"/>
    <w:rsid w:val="00D72031"/>
    <w:rsid w:val="00D724D1"/>
    <w:rsid w:val="00D84A94"/>
    <w:rsid w:val="00D86F1D"/>
    <w:rsid w:val="00D87D52"/>
    <w:rsid w:val="00DA249C"/>
    <w:rsid w:val="00DA24E1"/>
    <w:rsid w:val="00DB1F14"/>
    <w:rsid w:val="00DC3B7B"/>
    <w:rsid w:val="00DC4D32"/>
    <w:rsid w:val="00DD5807"/>
    <w:rsid w:val="00DD6A55"/>
    <w:rsid w:val="00DE17FF"/>
    <w:rsid w:val="00DE3285"/>
    <w:rsid w:val="00DE73A8"/>
    <w:rsid w:val="00DF3974"/>
    <w:rsid w:val="00E02AD1"/>
    <w:rsid w:val="00E05C21"/>
    <w:rsid w:val="00E0672B"/>
    <w:rsid w:val="00E077D0"/>
    <w:rsid w:val="00E16802"/>
    <w:rsid w:val="00E33E62"/>
    <w:rsid w:val="00E352C4"/>
    <w:rsid w:val="00E36BB6"/>
    <w:rsid w:val="00E43343"/>
    <w:rsid w:val="00E47318"/>
    <w:rsid w:val="00E4736A"/>
    <w:rsid w:val="00E52A98"/>
    <w:rsid w:val="00E53B0D"/>
    <w:rsid w:val="00E5547C"/>
    <w:rsid w:val="00E562FC"/>
    <w:rsid w:val="00E76710"/>
    <w:rsid w:val="00E80D5E"/>
    <w:rsid w:val="00E84C44"/>
    <w:rsid w:val="00E87B7B"/>
    <w:rsid w:val="00E92E98"/>
    <w:rsid w:val="00EA0F6C"/>
    <w:rsid w:val="00EB3674"/>
    <w:rsid w:val="00EB4483"/>
    <w:rsid w:val="00EB5CDA"/>
    <w:rsid w:val="00EC2569"/>
    <w:rsid w:val="00EC30A1"/>
    <w:rsid w:val="00EC522E"/>
    <w:rsid w:val="00EC5F2F"/>
    <w:rsid w:val="00EC70F5"/>
    <w:rsid w:val="00ED56C3"/>
    <w:rsid w:val="00EE32F2"/>
    <w:rsid w:val="00EE59A7"/>
    <w:rsid w:val="00EE6DBE"/>
    <w:rsid w:val="00EF72D3"/>
    <w:rsid w:val="00F006D2"/>
    <w:rsid w:val="00F00FD5"/>
    <w:rsid w:val="00F0111F"/>
    <w:rsid w:val="00F02C8C"/>
    <w:rsid w:val="00F03564"/>
    <w:rsid w:val="00F12D4B"/>
    <w:rsid w:val="00F13165"/>
    <w:rsid w:val="00F22524"/>
    <w:rsid w:val="00F233BB"/>
    <w:rsid w:val="00F24C2A"/>
    <w:rsid w:val="00F318B0"/>
    <w:rsid w:val="00F31E34"/>
    <w:rsid w:val="00F35C68"/>
    <w:rsid w:val="00F361E7"/>
    <w:rsid w:val="00F363E6"/>
    <w:rsid w:val="00F45466"/>
    <w:rsid w:val="00F56471"/>
    <w:rsid w:val="00F60F79"/>
    <w:rsid w:val="00F62E85"/>
    <w:rsid w:val="00F67D20"/>
    <w:rsid w:val="00F72EDA"/>
    <w:rsid w:val="00F746A6"/>
    <w:rsid w:val="00F810BB"/>
    <w:rsid w:val="00F92441"/>
    <w:rsid w:val="00FA07F8"/>
    <w:rsid w:val="00FA21F4"/>
    <w:rsid w:val="00FB1C23"/>
    <w:rsid w:val="00FB2B2D"/>
    <w:rsid w:val="00FB5163"/>
    <w:rsid w:val="00FB62D8"/>
    <w:rsid w:val="00FB6D27"/>
    <w:rsid w:val="00FC22D0"/>
    <w:rsid w:val="00FC2B8B"/>
    <w:rsid w:val="00FC4284"/>
    <w:rsid w:val="00FC563E"/>
    <w:rsid w:val="00FC6747"/>
    <w:rsid w:val="00FC67A1"/>
    <w:rsid w:val="00FD11E2"/>
    <w:rsid w:val="00FD7264"/>
    <w:rsid w:val="00FE0A1E"/>
    <w:rsid w:val="00FE2F2C"/>
    <w:rsid w:val="00FF3F6E"/>
    <w:rsid w:val="00FF554B"/>
    <w:rsid w:val="00FF58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C89AA2"/>
  <w15:docId w15:val="{895C8F9E-CF79-4C78-AA45-9352B15B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ro-RO" w:eastAsia="ro-R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F78"/>
    <w:pPr>
      <w:spacing w:after="120" w:line="276" w:lineRule="auto"/>
      <w:ind w:left="1701"/>
      <w:jc w:val="both"/>
    </w:pPr>
    <w:rPr>
      <w:rFonts w:ascii="Trebuchet MS" w:hAnsi="Trebuchet MS"/>
      <w:lang w:val="en-US" w:eastAsia="en-US"/>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b/>
      <w:bCs/>
      <w:kern w:val="32"/>
      <w:sz w:val="32"/>
      <w:szCs w:val="32"/>
      <w:lang w:val="ro-RO" w:eastAsia="ro-RO"/>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b/>
      <w:bCs/>
      <w:i/>
      <w:iCs/>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B3B"/>
    <w:rPr>
      <w:rFonts w:ascii="Calibri" w:eastAsia="MS Gothic" w:hAnsi="Calibri" w:cs="Times New Roman"/>
      <w:b/>
      <w:kern w:val="32"/>
      <w:sz w:val="32"/>
    </w:rPr>
  </w:style>
  <w:style w:type="character" w:customStyle="1" w:styleId="Heading2Char">
    <w:name w:val="Heading 2 Char"/>
    <w:basedOn w:val="DefaultParagraphFont"/>
    <w:link w:val="Heading2"/>
    <w:uiPriority w:val="99"/>
    <w:locked/>
    <w:rsid w:val="00100F36"/>
    <w:rPr>
      <w:rFonts w:ascii="Calibri" w:eastAsia="MS Gothic" w:hAnsi="Calibri" w:cs="Times New Roman"/>
      <w:b/>
      <w:i/>
      <w:sz w:val="28"/>
    </w:rPr>
  </w:style>
  <w:style w:type="paragraph" w:styleId="Header">
    <w:name w:val="header"/>
    <w:basedOn w:val="Normal"/>
    <w:link w:val="HeaderChar"/>
    <w:uiPriority w:val="99"/>
    <w:rsid w:val="00CD5B3B"/>
    <w:pPr>
      <w:tabs>
        <w:tab w:val="center" w:pos="4320"/>
        <w:tab w:val="right" w:pos="8640"/>
      </w:tabs>
    </w:pPr>
    <w:rPr>
      <w:rFonts w:ascii="Cambria" w:hAnsi="Cambria"/>
      <w:sz w:val="24"/>
      <w:szCs w:val="24"/>
      <w:lang w:val="ro-RO" w:eastAsia="ro-RO"/>
    </w:rPr>
  </w:style>
  <w:style w:type="character" w:customStyle="1" w:styleId="HeaderChar">
    <w:name w:val="Header Char"/>
    <w:basedOn w:val="DefaultParagraphFont"/>
    <w:link w:val="Header"/>
    <w:uiPriority w:val="99"/>
    <w:locked/>
    <w:rsid w:val="00CD5B3B"/>
    <w:rPr>
      <w:rFonts w:cs="Times New Roman"/>
      <w:sz w:val="24"/>
    </w:rPr>
  </w:style>
  <w:style w:type="paragraph" w:styleId="Footer">
    <w:name w:val="footer"/>
    <w:basedOn w:val="Normal"/>
    <w:link w:val="FooterChar"/>
    <w:uiPriority w:val="99"/>
    <w:rsid w:val="00CD5B3B"/>
    <w:pPr>
      <w:tabs>
        <w:tab w:val="center" w:pos="4320"/>
        <w:tab w:val="right" w:pos="8640"/>
      </w:tabs>
    </w:pPr>
    <w:rPr>
      <w:rFonts w:ascii="Cambria" w:hAnsi="Cambria"/>
      <w:sz w:val="24"/>
      <w:szCs w:val="24"/>
      <w:lang w:val="ro-RO" w:eastAsia="ro-RO"/>
    </w:rPr>
  </w:style>
  <w:style w:type="character" w:customStyle="1" w:styleId="FooterChar">
    <w:name w:val="Footer Char"/>
    <w:basedOn w:val="DefaultParagraphFont"/>
    <w:link w:val="Footer"/>
    <w:uiPriority w:val="99"/>
    <w:locked/>
    <w:rsid w:val="00CD5B3B"/>
    <w:rPr>
      <w:rFonts w:cs="Times New Roman"/>
      <w:sz w:val="24"/>
    </w:rPr>
  </w:style>
  <w:style w:type="table" w:styleId="TableGrid">
    <w:name w:val="Table Grid"/>
    <w:basedOn w:val="TableNormal"/>
    <w:uiPriority w:val="99"/>
    <w:rsid w:val="00CD5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sz w:val="18"/>
      <w:szCs w:val="18"/>
      <w:lang w:val="en-US" w:eastAsia="en-US"/>
    </w:rPr>
  </w:style>
  <w:style w:type="character" w:customStyle="1" w:styleId="SubtleEmphasis1">
    <w:name w:val="Subtle Emphasis1"/>
    <w:uiPriority w:val="99"/>
    <w:rsid w:val="00AE26B4"/>
    <w:rPr>
      <w:color w:val="808080"/>
    </w:rPr>
  </w:style>
  <w:style w:type="character" w:styleId="Emphasis">
    <w:name w:val="Emphasis"/>
    <w:basedOn w:val="DefaultParagraphFont"/>
    <w:uiPriority w:val="99"/>
    <w:qFormat/>
    <w:rsid w:val="00AE26B4"/>
    <w:rPr>
      <w:rFonts w:cs="Times New Roman"/>
      <w:i/>
    </w:rPr>
  </w:style>
  <w:style w:type="character" w:customStyle="1" w:styleId="IntenseEmphasis1">
    <w:name w:val="Intense Emphasis1"/>
    <w:uiPriority w:val="99"/>
    <w:rsid w:val="00AE26B4"/>
    <w:rPr>
      <w:b/>
      <w:i/>
      <w:color w:val="4F81BD"/>
    </w:rPr>
  </w:style>
  <w:style w:type="character" w:styleId="Strong">
    <w:name w:val="Strong"/>
    <w:basedOn w:val="DefaultParagraphFont"/>
    <w:uiPriority w:val="99"/>
    <w:qFormat/>
    <w:rsid w:val="00AE26B4"/>
    <w:rPr>
      <w:rFonts w:cs="Times New Roman"/>
      <w:b/>
    </w:rPr>
  </w:style>
  <w:style w:type="paragraph" w:customStyle="1" w:styleId="ColorfulGrid-Accent11">
    <w:name w:val="Colorful Grid - Accent 11"/>
    <w:basedOn w:val="Normal"/>
    <w:next w:val="Normal"/>
    <w:link w:val="ColorfulGrid-Accent1Char"/>
    <w:uiPriority w:val="99"/>
    <w:rsid w:val="00AE26B4"/>
    <w:rPr>
      <w:i/>
      <w:color w:val="000000"/>
      <w:szCs w:val="20"/>
      <w:lang w:val="ro-RO" w:eastAsia="ro-RO"/>
    </w:rPr>
  </w:style>
  <w:style w:type="character" w:customStyle="1" w:styleId="ColorfulGrid-Accent1Char">
    <w:name w:val="Colorful Grid - Accent 1 Char"/>
    <w:link w:val="ColorfulGrid-Accent11"/>
    <w:uiPriority w:val="99"/>
    <w:locked/>
    <w:rsid w:val="00AE26B4"/>
    <w:rPr>
      <w:rFonts w:ascii="Trebuchet MS" w:hAnsi="Trebuchet MS"/>
      <w:i/>
      <w:color w:val="000000"/>
      <w:sz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b/>
      <w:bCs/>
      <w:kern w:val="28"/>
      <w:sz w:val="32"/>
      <w:szCs w:val="32"/>
      <w:lang w:val="ro-RO" w:eastAsia="ro-RO"/>
    </w:rPr>
  </w:style>
  <w:style w:type="character" w:customStyle="1" w:styleId="TitleChar">
    <w:name w:val="Title Char"/>
    <w:basedOn w:val="DefaultParagraphFont"/>
    <w:link w:val="Title"/>
    <w:uiPriority w:val="99"/>
    <w:locked/>
    <w:rsid w:val="00E562FC"/>
    <w:rPr>
      <w:rFonts w:ascii="Calibri" w:eastAsia="MS Gothic" w:hAnsi="Calibri" w:cs="Times New Roman"/>
      <w:b/>
      <w:kern w:val="28"/>
      <w:sz w:val="32"/>
    </w:rPr>
  </w:style>
  <w:style w:type="paragraph" w:styleId="BalloonText">
    <w:name w:val="Balloon Text"/>
    <w:basedOn w:val="Normal"/>
    <w:link w:val="BalloonTextChar"/>
    <w:uiPriority w:val="99"/>
    <w:semiHidden/>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F49"/>
    <w:rPr>
      <w:rFonts w:ascii="Tahoma" w:hAnsi="Tahoma" w:cs="Tahoma"/>
      <w:sz w:val="16"/>
      <w:szCs w:val="16"/>
    </w:rPr>
  </w:style>
  <w:style w:type="character" w:styleId="Hyperlink">
    <w:name w:val="Hyperlink"/>
    <w:basedOn w:val="DefaultParagraphFont"/>
    <w:uiPriority w:val="99"/>
    <w:rsid w:val="00023330"/>
    <w:rPr>
      <w:rFonts w:cs="Times New Roman"/>
      <w:color w:val="0000FF"/>
      <w:u w:val="single"/>
    </w:rPr>
  </w:style>
  <w:style w:type="paragraph" w:styleId="FootnoteText">
    <w:name w:val="footnote text"/>
    <w:basedOn w:val="Normal"/>
    <w:link w:val="FootnoteTextChar"/>
    <w:uiPriority w:val="99"/>
    <w:rsid w:val="000C29D4"/>
    <w:pPr>
      <w:spacing w:after="0" w:line="240" w:lineRule="auto"/>
      <w:ind w:left="0"/>
      <w:jc w:val="left"/>
    </w:pPr>
    <w:rPr>
      <w:rFonts w:ascii="Times New Roman" w:hAnsi="Times New Roman"/>
      <w:sz w:val="20"/>
      <w:szCs w:val="20"/>
      <w:lang w:val="ro-RO" w:eastAsia="ro-RO"/>
    </w:rPr>
  </w:style>
  <w:style w:type="character" w:customStyle="1" w:styleId="FootnoteTextChar">
    <w:name w:val="Footnote Text Char"/>
    <w:basedOn w:val="DefaultParagraphFont"/>
    <w:link w:val="FootnoteText"/>
    <w:uiPriority w:val="99"/>
    <w:locked/>
    <w:rsid w:val="000C29D4"/>
    <w:rPr>
      <w:rFonts w:ascii="Times New Roman" w:hAnsi="Times New Roman" w:cs="Times New Roman"/>
      <w:lang w:val="ro-RO" w:eastAsia="ro-RO"/>
    </w:rPr>
  </w:style>
  <w:style w:type="character" w:styleId="FootnoteReference">
    <w:name w:val="footnote reference"/>
    <w:basedOn w:val="DefaultParagraphFont"/>
    <w:uiPriority w:val="99"/>
    <w:rsid w:val="00B57F78"/>
    <w:rPr>
      <w:rFonts w:ascii="Trebuchet MS" w:hAnsi="Trebuchet MS" w:cs="Times New Roman"/>
      <w:sz w:val="22"/>
      <w:vertAlign w:val="superscript"/>
    </w:rPr>
  </w:style>
  <w:style w:type="paragraph" w:styleId="ListParagraph">
    <w:name w:val="List Paragraph"/>
    <w:aliases w:val="Normal bullet 2,List Paragraph1,Forth level"/>
    <w:basedOn w:val="Normal"/>
    <w:link w:val="ListParagraphChar"/>
    <w:uiPriority w:val="99"/>
    <w:qFormat/>
    <w:rsid w:val="00A05BD2"/>
    <w:pPr>
      <w:spacing w:after="0" w:line="240" w:lineRule="auto"/>
      <w:ind w:left="720"/>
      <w:jc w:val="left"/>
    </w:pPr>
    <w:rPr>
      <w:rFonts w:ascii="Times New Roman" w:hAnsi="Times New Roman"/>
      <w:sz w:val="24"/>
      <w:szCs w:val="24"/>
    </w:rPr>
  </w:style>
  <w:style w:type="table" w:customStyle="1" w:styleId="TableGrid1">
    <w:name w:val="Table Grid1"/>
    <w:uiPriority w:val="99"/>
    <w:rsid w:val="00A05BD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DA249C"/>
    <w:rPr>
      <w:rFonts w:cs="Times New Roman"/>
      <w:sz w:val="16"/>
      <w:szCs w:val="16"/>
    </w:rPr>
  </w:style>
  <w:style w:type="paragraph" w:styleId="CommentText">
    <w:name w:val="annotation text"/>
    <w:basedOn w:val="Normal"/>
    <w:link w:val="CommentTextChar"/>
    <w:uiPriority w:val="99"/>
    <w:semiHidden/>
    <w:rsid w:val="00DA249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A249C"/>
    <w:rPr>
      <w:rFonts w:ascii="Trebuchet MS" w:hAnsi="Trebuchet MS" w:cs="Times New Roman"/>
    </w:rPr>
  </w:style>
  <w:style w:type="paragraph" w:styleId="CommentSubject">
    <w:name w:val="annotation subject"/>
    <w:basedOn w:val="CommentText"/>
    <w:next w:val="CommentText"/>
    <w:link w:val="CommentSubjectChar"/>
    <w:uiPriority w:val="99"/>
    <w:semiHidden/>
    <w:rsid w:val="00DA249C"/>
    <w:rPr>
      <w:b/>
      <w:bCs/>
    </w:rPr>
  </w:style>
  <w:style w:type="character" w:customStyle="1" w:styleId="CommentSubjectChar">
    <w:name w:val="Comment Subject Char"/>
    <w:basedOn w:val="CommentTextChar"/>
    <w:link w:val="CommentSubject"/>
    <w:uiPriority w:val="99"/>
    <w:semiHidden/>
    <w:locked/>
    <w:rsid w:val="00DA249C"/>
    <w:rPr>
      <w:rFonts w:ascii="Trebuchet MS" w:hAnsi="Trebuchet MS" w:cs="Times New Roman"/>
      <w:b/>
      <w:bCs/>
    </w:rPr>
  </w:style>
  <w:style w:type="character" w:customStyle="1" w:styleId="ListParagraphChar">
    <w:name w:val="List Paragraph Char"/>
    <w:aliases w:val="Normal bullet 2 Char,List Paragraph1 Char,Forth level Char"/>
    <w:basedOn w:val="DefaultParagraphFont"/>
    <w:link w:val="ListParagraph"/>
    <w:uiPriority w:val="99"/>
    <w:locked/>
    <w:rsid w:val="00E84C44"/>
    <w:rPr>
      <w:rFonts w:ascii="Times New Roman" w:hAnsi="Times New Roman" w:cs="Times New Roman"/>
      <w:sz w:val="24"/>
      <w:szCs w:val="24"/>
    </w:rPr>
  </w:style>
  <w:style w:type="character" w:customStyle="1" w:styleId="contact-country">
    <w:name w:val="contact-country"/>
    <w:uiPriority w:val="99"/>
    <w:rsid w:val="00800FB3"/>
  </w:style>
  <w:style w:type="character" w:customStyle="1" w:styleId="Fontdeparagrafimplicit1">
    <w:name w:val="Font de paragraf implicit1"/>
    <w:uiPriority w:val="99"/>
    <w:rsid w:val="00A84D15"/>
  </w:style>
  <w:style w:type="paragraph" w:customStyle="1" w:styleId="Standard">
    <w:name w:val="Standard"/>
    <w:uiPriority w:val="99"/>
    <w:rsid w:val="00A84D15"/>
    <w:pPr>
      <w:widowControl w:val="0"/>
      <w:suppressAutoHyphens/>
      <w:autoSpaceDN w:val="0"/>
      <w:textAlignment w:val="baseline"/>
    </w:pPr>
    <w:rPr>
      <w:rFonts w:ascii="Times New Roman" w:hAnsi="Times New Roman" w:cs="Tahoma"/>
      <w:kern w:val="3"/>
      <w:sz w:val="24"/>
      <w:szCs w:val="24"/>
      <w:lang w:val="en-US" w:eastAsia="en-US"/>
    </w:rPr>
  </w:style>
  <w:style w:type="character" w:customStyle="1" w:styleId="UnresolvedMention1">
    <w:name w:val="Unresolved Mention1"/>
    <w:basedOn w:val="DefaultParagraphFont"/>
    <w:uiPriority w:val="99"/>
    <w:semiHidden/>
    <w:rsid w:val="00907FF6"/>
    <w:rPr>
      <w:rFonts w:cs="Times New Roman"/>
      <w:color w:val="605E5C"/>
      <w:shd w:val="clear" w:color="auto" w:fill="E1DFDD"/>
    </w:rPr>
  </w:style>
  <w:style w:type="character" w:customStyle="1" w:styleId="l5tlu1">
    <w:name w:val="l5tlu1"/>
    <w:basedOn w:val="DefaultParagraphFont"/>
    <w:uiPriority w:val="99"/>
    <w:rsid w:val="00A46387"/>
    <w:rPr>
      <w:rFonts w:cs="Times New Roman"/>
      <w:b/>
      <w:bCs/>
      <w:color w:val="000000"/>
      <w:sz w:val="32"/>
      <w:szCs w:val="32"/>
    </w:rPr>
  </w:style>
  <w:style w:type="character" w:customStyle="1" w:styleId="UnresolvedMention2">
    <w:name w:val="Unresolved Mention2"/>
    <w:basedOn w:val="DefaultParagraphFont"/>
    <w:uiPriority w:val="99"/>
    <w:semiHidden/>
    <w:rsid w:val="00BD584A"/>
    <w:rPr>
      <w:rFonts w:cs="Times New Roman"/>
      <w:color w:val="605E5C"/>
      <w:shd w:val="clear" w:color="auto" w:fill="E1DFDD"/>
    </w:rPr>
  </w:style>
  <w:style w:type="paragraph" w:styleId="PlainText">
    <w:name w:val="Plain Text"/>
    <w:basedOn w:val="Normal"/>
    <w:link w:val="PlainTextChar"/>
    <w:uiPriority w:val="99"/>
    <w:semiHidden/>
    <w:rsid w:val="004C0B57"/>
    <w:pPr>
      <w:spacing w:after="0" w:line="240" w:lineRule="auto"/>
      <w:ind w:left="0"/>
      <w:jc w:val="left"/>
    </w:pPr>
    <w:rPr>
      <w:rFonts w:ascii="Calibri" w:hAnsi="Calibri"/>
      <w:szCs w:val="21"/>
      <w:lang w:val="ro-RO"/>
    </w:rPr>
  </w:style>
  <w:style w:type="character" w:customStyle="1" w:styleId="PlainTextChar">
    <w:name w:val="Plain Text Char"/>
    <w:basedOn w:val="DefaultParagraphFont"/>
    <w:link w:val="PlainText"/>
    <w:uiPriority w:val="99"/>
    <w:semiHidden/>
    <w:locked/>
    <w:rsid w:val="004C0B57"/>
    <w:rPr>
      <w:rFonts w:ascii="Calibri" w:hAnsi="Calibri" w:cs="Times New Roman"/>
      <w:sz w:val="21"/>
      <w:szCs w:val="21"/>
      <w:lang w:val="ro-RO"/>
    </w:rPr>
  </w:style>
  <w:style w:type="character" w:styleId="FollowedHyperlink">
    <w:name w:val="FollowedHyperlink"/>
    <w:basedOn w:val="DefaultParagraphFont"/>
    <w:uiPriority w:val="99"/>
    <w:semiHidden/>
    <w:rsid w:val="008340FA"/>
    <w:rPr>
      <w:rFonts w:cs="Times New Roman"/>
      <w:color w:val="800080"/>
      <w:u w:val="single"/>
    </w:rPr>
  </w:style>
  <w:style w:type="paragraph" w:customStyle="1" w:styleId="Default">
    <w:name w:val="Default"/>
    <w:uiPriority w:val="99"/>
    <w:rsid w:val="00445DD2"/>
    <w:pPr>
      <w:autoSpaceDE w:val="0"/>
      <w:autoSpaceDN w:val="0"/>
      <w:adjustRightInd w:val="0"/>
    </w:pPr>
    <w:rPr>
      <w:rFonts w:ascii="Arial" w:hAnsi="Arial" w:cs="Arial"/>
      <w:color w:val="000000"/>
      <w:sz w:val="24"/>
      <w:szCs w:val="24"/>
    </w:rPr>
  </w:style>
  <w:style w:type="character" w:customStyle="1" w:styleId="UnresolvedMention3">
    <w:name w:val="Unresolved Mention3"/>
    <w:basedOn w:val="DefaultParagraphFont"/>
    <w:uiPriority w:val="99"/>
    <w:semiHidden/>
    <w:rsid w:val="00CC02D7"/>
    <w:rPr>
      <w:rFonts w:cs="Times New Roman"/>
      <w:color w:val="605E5C"/>
      <w:shd w:val="clear" w:color="auto" w:fill="E1DFDD"/>
    </w:rPr>
  </w:style>
  <w:style w:type="paragraph" w:styleId="Revision">
    <w:name w:val="Revision"/>
    <w:hidden/>
    <w:uiPriority w:val="99"/>
    <w:semiHidden/>
    <w:rsid w:val="004353F7"/>
    <w:rPr>
      <w:rFonts w:ascii="Trebuchet MS" w:hAnsi="Trebuchet MS"/>
      <w:lang w:val="en-US" w:eastAsia="en-US"/>
    </w:rPr>
  </w:style>
  <w:style w:type="paragraph" w:customStyle="1" w:styleId="Instituie">
    <w:name w:val="Instituție"/>
    <w:basedOn w:val="Normal"/>
    <w:link w:val="InstituieChar"/>
    <w:qFormat/>
    <w:rsid w:val="00FA07F8"/>
    <w:pPr>
      <w:spacing w:after="160" w:line="259" w:lineRule="auto"/>
      <w:ind w:left="0"/>
      <w:jc w:val="left"/>
    </w:pPr>
    <w:rPr>
      <w:rFonts w:ascii="Trajan Pro" w:eastAsia="Calibri" w:hAnsi="Trajan Pro"/>
      <w:sz w:val="32"/>
      <w:szCs w:val="32"/>
      <w:lang w:val="ro-RO"/>
    </w:rPr>
  </w:style>
  <w:style w:type="character" w:customStyle="1" w:styleId="InstituieChar">
    <w:name w:val="Instituție Char"/>
    <w:link w:val="Instituie"/>
    <w:rsid w:val="00FA07F8"/>
    <w:rPr>
      <w:rFonts w:ascii="Trajan Pro" w:eastAsia="Calibri" w:hAnsi="Trajan Pro"/>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732430">
      <w:marLeft w:val="0"/>
      <w:marRight w:val="0"/>
      <w:marTop w:val="0"/>
      <w:marBottom w:val="0"/>
      <w:divBdr>
        <w:top w:val="none" w:sz="0" w:space="0" w:color="auto"/>
        <w:left w:val="none" w:sz="0" w:space="0" w:color="auto"/>
        <w:bottom w:val="none" w:sz="0" w:space="0" w:color="auto"/>
        <w:right w:val="none" w:sz="0" w:space="0" w:color="auto"/>
      </w:divBdr>
    </w:div>
    <w:div w:id="441732431">
      <w:marLeft w:val="0"/>
      <w:marRight w:val="0"/>
      <w:marTop w:val="0"/>
      <w:marBottom w:val="0"/>
      <w:divBdr>
        <w:top w:val="none" w:sz="0" w:space="0" w:color="auto"/>
        <w:left w:val="none" w:sz="0" w:space="0" w:color="auto"/>
        <w:bottom w:val="none" w:sz="0" w:space="0" w:color="auto"/>
        <w:right w:val="none" w:sz="0" w:space="0" w:color="auto"/>
      </w:divBdr>
    </w:div>
    <w:div w:id="441732432">
      <w:marLeft w:val="0"/>
      <w:marRight w:val="0"/>
      <w:marTop w:val="0"/>
      <w:marBottom w:val="0"/>
      <w:divBdr>
        <w:top w:val="none" w:sz="0" w:space="0" w:color="auto"/>
        <w:left w:val="none" w:sz="0" w:space="0" w:color="auto"/>
        <w:bottom w:val="none" w:sz="0" w:space="0" w:color="auto"/>
        <w:right w:val="none" w:sz="0" w:space="0" w:color="auto"/>
      </w:divBdr>
    </w:div>
    <w:div w:id="441732433">
      <w:marLeft w:val="0"/>
      <w:marRight w:val="0"/>
      <w:marTop w:val="0"/>
      <w:marBottom w:val="0"/>
      <w:divBdr>
        <w:top w:val="none" w:sz="0" w:space="0" w:color="auto"/>
        <w:left w:val="none" w:sz="0" w:space="0" w:color="auto"/>
        <w:bottom w:val="none" w:sz="0" w:space="0" w:color="auto"/>
        <w:right w:val="none" w:sz="0" w:space="0" w:color="auto"/>
      </w:divBdr>
    </w:div>
    <w:div w:id="441732434">
      <w:marLeft w:val="0"/>
      <w:marRight w:val="0"/>
      <w:marTop w:val="0"/>
      <w:marBottom w:val="0"/>
      <w:divBdr>
        <w:top w:val="none" w:sz="0" w:space="0" w:color="auto"/>
        <w:left w:val="none" w:sz="0" w:space="0" w:color="auto"/>
        <w:bottom w:val="none" w:sz="0" w:space="0" w:color="auto"/>
        <w:right w:val="none" w:sz="0" w:space="0" w:color="auto"/>
      </w:divBdr>
    </w:div>
    <w:div w:id="441732435">
      <w:marLeft w:val="0"/>
      <w:marRight w:val="0"/>
      <w:marTop w:val="0"/>
      <w:marBottom w:val="0"/>
      <w:divBdr>
        <w:top w:val="none" w:sz="0" w:space="0" w:color="auto"/>
        <w:left w:val="none" w:sz="0" w:space="0" w:color="auto"/>
        <w:bottom w:val="none" w:sz="0" w:space="0" w:color="auto"/>
        <w:right w:val="none" w:sz="0" w:space="0" w:color="auto"/>
      </w:divBdr>
    </w:div>
    <w:div w:id="441732436">
      <w:marLeft w:val="0"/>
      <w:marRight w:val="0"/>
      <w:marTop w:val="0"/>
      <w:marBottom w:val="0"/>
      <w:divBdr>
        <w:top w:val="none" w:sz="0" w:space="0" w:color="auto"/>
        <w:left w:val="none" w:sz="0" w:space="0" w:color="auto"/>
        <w:bottom w:val="none" w:sz="0" w:space="0" w:color="auto"/>
        <w:right w:val="none" w:sz="0" w:space="0" w:color="auto"/>
      </w:divBdr>
    </w:div>
    <w:div w:id="441732437">
      <w:marLeft w:val="0"/>
      <w:marRight w:val="0"/>
      <w:marTop w:val="0"/>
      <w:marBottom w:val="0"/>
      <w:divBdr>
        <w:top w:val="none" w:sz="0" w:space="0" w:color="auto"/>
        <w:left w:val="none" w:sz="0" w:space="0" w:color="auto"/>
        <w:bottom w:val="none" w:sz="0" w:space="0" w:color="auto"/>
        <w:right w:val="none" w:sz="0" w:space="0" w:color="auto"/>
      </w:divBdr>
    </w:div>
    <w:div w:id="441732438">
      <w:marLeft w:val="0"/>
      <w:marRight w:val="0"/>
      <w:marTop w:val="0"/>
      <w:marBottom w:val="0"/>
      <w:divBdr>
        <w:top w:val="none" w:sz="0" w:space="0" w:color="auto"/>
        <w:left w:val="none" w:sz="0" w:space="0" w:color="auto"/>
        <w:bottom w:val="none" w:sz="0" w:space="0" w:color="auto"/>
        <w:right w:val="none" w:sz="0" w:space="0" w:color="auto"/>
      </w:divBdr>
    </w:div>
    <w:div w:id="441732439">
      <w:marLeft w:val="0"/>
      <w:marRight w:val="0"/>
      <w:marTop w:val="0"/>
      <w:marBottom w:val="0"/>
      <w:divBdr>
        <w:top w:val="none" w:sz="0" w:space="0" w:color="auto"/>
        <w:left w:val="none" w:sz="0" w:space="0" w:color="auto"/>
        <w:bottom w:val="none" w:sz="0" w:space="0" w:color="auto"/>
        <w:right w:val="none" w:sz="0" w:space="0" w:color="auto"/>
      </w:divBdr>
    </w:div>
    <w:div w:id="441732440">
      <w:marLeft w:val="0"/>
      <w:marRight w:val="0"/>
      <w:marTop w:val="0"/>
      <w:marBottom w:val="0"/>
      <w:divBdr>
        <w:top w:val="none" w:sz="0" w:space="0" w:color="auto"/>
        <w:left w:val="none" w:sz="0" w:space="0" w:color="auto"/>
        <w:bottom w:val="none" w:sz="0" w:space="0" w:color="auto"/>
        <w:right w:val="none" w:sz="0" w:space="0" w:color="auto"/>
      </w:divBdr>
    </w:div>
    <w:div w:id="441732441">
      <w:marLeft w:val="0"/>
      <w:marRight w:val="0"/>
      <w:marTop w:val="0"/>
      <w:marBottom w:val="0"/>
      <w:divBdr>
        <w:top w:val="none" w:sz="0" w:space="0" w:color="auto"/>
        <w:left w:val="none" w:sz="0" w:space="0" w:color="auto"/>
        <w:bottom w:val="none" w:sz="0" w:space="0" w:color="auto"/>
        <w:right w:val="none" w:sz="0" w:space="0" w:color="auto"/>
      </w:divBdr>
    </w:div>
    <w:div w:id="441732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resita.ro/portal/cs/resita/portal.nsf/AllByUNID/organigrama-000043ae?OpenDocument" TargetMode="External"/><Relationship Id="rId13" Type="http://schemas.openxmlformats.org/officeDocument/2006/relationships/hyperlink" Target="http://www.primariaresita.ro/portal/cs/resita/portal.nsf/AllByUNID/ordinea-de-zi-0000388e?OpenDocume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imariaresita.ro/portal/cs/resita/portal.nsf/AllByUNID/proiecte-de-hotarare-0000387a?OpenDocu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drap.ro/sna-2016-202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resita.ro/portal/cs/resita/portal.nsf/AllByUNID/rapoarte-de-evaluare-a-implementarii-legii-522003-000047ce?OpenDocument" TargetMode="External"/><Relationship Id="rId5" Type="http://schemas.openxmlformats.org/officeDocument/2006/relationships/webSettings" Target="webSettings.xml"/><Relationship Id="rId15" Type="http://schemas.openxmlformats.org/officeDocument/2006/relationships/hyperlink" Target="http://www.primariaresita.ro/portal/cs/resita/portal.nsf/AllByUNID/procese-verbale-00003882?OpenDocument" TargetMode="External"/><Relationship Id="rId10" Type="http://schemas.openxmlformats.org/officeDocument/2006/relationships/hyperlink" Target="mailto:centru@primariaresita.r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rimaria-resita.ro/portal/cs/resita/portal.nsf/AllByUNID/0000480E?OpenDocument" TargetMode="External"/><Relationship Id="rId14" Type="http://schemas.openxmlformats.org/officeDocument/2006/relationships/hyperlink" Target="http://www.primariaresita.ro/portal/cs/resita/portal.nsf/AllByUNID/proiecte-de-hotarare-supuse-dezbaterii-publice-0000387e?OpenDocume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hyperlink" Target="http://www.mdrap.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9872-A000-465D-957B-0E466C6D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1043</TotalTime>
  <Pages>11</Pages>
  <Words>4132</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EVALUAREA TEMATICĂ A</vt:lpstr>
    </vt:vector>
  </TitlesOfParts>
  <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EVALUAREA TEMATICĂ A</dc:title>
  <dc:creator>Viorel Streza</dc:creator>
  <cp:lastModifiedBy>Stefania Duta</cp:lastModifiedBy>
  <cp:revision>22</cp:revision>
  <cp:lastPrinted>2023-11-21T07:50:00Z</cp:lastPrinted>
  <dcterms:created xsi:type="dcterms:W3CDTF">2023-11-20T12:36:00Z</dcterms:created>
  <dcterms:modified xsi:type="dcterms:W3CDTF">2023-11-21T07:50:00Z</dcterms:modified>
</cp:coreProperties>
</file>